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838946" w14:textId="77777777" w:rsidR="00D33CF1" w:rsidRDefault="004329B9">
      <w:pPr>
        <w:spacing w:before="83"/>
        <w:ind w:left="1041" w:right="959"/>
        <w:jc w:val="center"/>
        <w:rPr>
          <w:b/>
          <w:sz w:val="24"/>
        </w:rPr>
      </w:pPr>
      <w:r>
        <w:rPr>
          <w:b/>
          <w:sz w:val="24"/>
        </w:rPr>
        <w:t xml:space="preserve">Admissions to </w:t>
      </w:r>
      <w:r w:rsidR="0090388E">
        <w:rPr>
          <w:b/>
          <w:sz w:val="24"/>
        </w:rPr>
        <w:t>Richard</w:t>
      </w:r>
      <w:r>
        <w:rPr>
          <w:b/>
          <w:sz w:val="24"/>
        </w:rPr>
        <w:t xml:space="preserve"> Hill CE Primary School</w:t>
      </w:r>
    </w:p>
    <w:p w14:paraId="5135E6C5" w14:textId="77777777" w:rsidR="00013FD2" w:rsidRDefault="00013FD2">
      <w:pPr>
        <w:spacing w:before="83"/>
        <w:ind w:left="1041" w:right="959"/>
        <w:jc w:val="center"/>
        <w:rPr>
          <w:b/>
          <w:sz w:val="24"/>
        </w:rPr>
      </w:pPr>
    </w:p>
    <w:p w14:paraId="1BE2F115" w14:textId="77777777" w:rsidR="00D33CF1" w:rsidRDefault="00013FD2" w:rsidP="00013FD2">
      <w:pPr>
        <w:pStyle w:val="BodyText"/>
        <w:jc w:val="center"/>
        <w:rPr>
          <w:b/>
          <w:sz w:val="28"/>
        </w:rPr>
      </w:pPr>
      <w:r>
        <w:rPr>
          <w:b/>
          <w:noProof/>
          <w:sz w:val="28"/>
        </w:rPr>
        <w:drawing>
          <wp:inline distT="0" distB="0" distL="0" distR="0" wp14:anchorId="4860466B" wp14:editId="307A50A3">
            <wp:extent cx="977380" cy="838006"/>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Smaller.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977380" cy="838006"/>
                    </a:xfrm>
                    <a:prstGeom prst="rect">
                      <a:avLst/>
                    </a:prstGeom>
                  </pic:spPr>
                </pic:pic>
              </a:graphicData>
            </a:graphic>
          </wp:inline>
        </w:drawing>
      </w:r>
      <w:r>
        <w:rPr>
          <w:b/>
          <w:sz w:val="28"/>
        </w:rPr>
        <w:t xml:space="preserve">          </w:t>
      </w:r>
      <w:r>
        <w:rPr>
          <w:b/>
          <w:noProof/>
          <w:sz w:val="28"/>
        </w:rPr>
        <w:drawing>
          <wp:inline distT="0" distB="0" distL="0" distR="0" wp14:anchorId="5F7447EB" wp14:editId="0AF7DFE3">
            <wp:extent cx="1080000" cy="1080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hurch-of-England-LOGO-Mauve.jpg"/>
                    <pic:cNvPicPr/>
                  </pic:nvPicPr>
                  <pic:blipFill>
                    <a:blip r:embed="rId8">
                      <a:extLst>
                        <a:ext uri="{28A0092B-C50C-407E-A947-70E740481C1C}">
                          <a14:useLocalDpi xmlns:a14="http://schemas.microsoft.com/office/drawing/2010/main" val="0"/>
                        </a:ext>
                      </a:extLst>
                    </a:blip>
                    <a:stretch>
                      <a:fillRect/>
                    </a:stretch>
                  </pic:blipFill>
                  <pic:spPr>
                    <a:xfrm>
                      <a:off x="0" y="0"/>
                      <a:ext cx="1080000" cy="1080000"/>
                    </a:xfrm>
                    <a:prstGeom prst="rect">
                      <a:avLst/>
                    </a:prstGeom>
                  </pic:spPr>
                </pic:pic>
              </a:graphicData>
            </a:graphic>
          </wp:inline>
        </w:drawing>
      </w:r>
    </w:p>
    <w:p w14:paraId="6C476594" w14:textId="77777777" w:rsidR="00D33CF1" w:rsidRDefault="00D33CF1">
      <w:pPr>
        <w:pStyle w:val="BodyText"/>
        <w:spacing w:before="10"/>
        <w:rPr>
          <w:b/>
          <w:sz w:val="25"/>
        </w:rPr>
      </w:pPr>
    </w:p>
    <w:p w14:paraId="0A10CC64" w14:textId="77777777" w:rsidR="00D33CF1" w:rsidRPr="00013FD2" w:rsidRDefault="004329B9">
      <w:pPr>
        <w:pStyle w:val="BodyText"/>
        <w:ind w:left="1300" w:right="959"/>
        <w:jc w:val="center"/>
        <w:rPr>
          <w:u w:val="single"/>
        </w:rPr>
      </w:pPr>
      <w:r w:rsidRPr="00013FD2">
        <w:rPr>
          <w:u w:val="single"/>
        </w:rPr>
        <w:t xml:space="preserve">First Time Admissions &amp; Mid Term Transfers from Autumn Term </w:t>
      </w:r>
      <w:r w:rsidR="00013FD2" w:rsidRPr="00013FD2">
        <w:rPr>
          <w:u w:val="single"/>
        </w:rPr>
        <w:t>202</w:t>
      </w:r>
      <w:r w:rsidR="00EA4009">
        <w:rPr>
          <w:u w:val="single"/>
        </w:rPr>
        <w:t>5</w:t>
      </w:r>
    </w:p>
    <w:p w14:paraId="417DC1EA" w14:textId="77777777" w:rsidR="00D33CF1" w:rsidRDefault="00D33CF1">
      <w:pPr>
        <w:pStyle w:val="BodyText"/>
        <w:spacing w:before="11"/>
        <w:rPr>
          <w:sz w:val="40"/>
        </w:rPr>
      </w:pPr>
    </w:p>
    <w:p w14:paraId="10850095" w14:textId="77777777" w:rsidR="00D33CF1" w:rsidRDefault="004329B9">
      <w:pPr>
        <w:pStyle w:val="Heading1"/>
        <w:numPr>
          <w:ilvl w:val="0"/>
          <w:numId w:val="2"/>
        </w:numPr>
        <w:tabs>
          <w:tab w:val="left" w:pos="997"/>
          <w:tab w:val="left" w:pos="999"/>
        </w:tabs>
        <w:ind w:hanging="852"/>
        <w:rPr>
          <w:u w:val="none"/>
        </w:rPr>
      </w:pPr>
      <w:r>
        <w:t>Principles</w:t>
      </w:r>
    </w:p>
    <w:p w14:paraId="59740E0C" w14:textId="77777777" w:rsidR="00D33CF1" w:rsidRDefault="00D33CF1">
      <w:pPr>
        <w:pStyle w:val="BodyText"/>
        <w:spacing w:before="11"/>
        <w:rPr>
          <w:b/>
          <w:sz w:val="20"/>
        </w:rPr>
      </w:pPr>
    </w:p>
    <w:p w14:paraId="544BCBDC" w14:textId="77777777" w:rsidR="00D33CF1" w:rsidRDefault="004329B9">
      <w:pPr>
        <w:pStyle w:val="ListParagraph"/>
        <w:numPr>
          <w:ilvl w:val="1"/>
          <w:numId w:val="2"/>
        </w:numPr>
        <w:tabs>
          <w:tab w:val="left" w:pos="981"/>
          <w:tab w:val="left" w:pos="983"/>
        </w:tabs>
        <w:spacing w:before="100" w:line="247" w:lineRule="auto"/>
        <w:ind w:left="982" w:right="160" w:hanging="835"/>
        <w:rPr>
          <w:sz w:val="24"/>
        </w:rPr>
      </w:pPr>
      <w:r>
        <w:rPr>
          <w:sz w:val="24"/>
        </w:rPr>
        <w:t>The</w:t>
      </w:r>
      <w:r>
        <w:rPr>
          <w:spacing w:val="-6"/>
          <w:sz w:val="24"/>
        </w:rPr>
        <w:t xml:space="preserve"> </w:t>
      </w:r>
      <w:r>
        <w:rPr>
          <w:sz w:val="24"/>
        </w:rPr>
        <w:t>purpose</w:t>
      </w:r>
      <w:r>
        <w:rPr>
          <w:spacing w:val="-6"/>
          <w:sz w:val="24"/>
        </w:rPr>
        <w:t xml:space="preserve"> </w:t>
      </w:r>
      <w:r>
        <w:rPr>
          <w:sz w:val="24"/>
        </w:rPr>
        <w:t>of</w:t>
      </w:r>
      <w:r>
        <w:rPr>
          <w:spacing w:val="-5"/>
          <w:sz w:val="24"/>
        </w:rPr>
        <w:t xml:space="preserve"> </w:t>
      </w:r>
      <w:r>
        <w:rPr>
          <w:sz w:val="24"/>
        </w:rPr>
        <w:t>the</w:t>
      </w:r>
      <w:r>
        <w:rPr>
          <w:spacing w:val="-6"/>
          <w:sz w:val="24"/>
        </w:rPr>
        <w:t xml:space="preserve"> </w:t>
      </w:r>
      <w:r>
        <w:rPr>
          <w:sz w:val="24"/>
        </w:rPr>
        <w:t>policy</w:t>
      </w:r>
      <w:r>
        <w:rPr>
          <w:spacing w:val="-5"/>
          <w:sz w:val="24"/>
        </w:rPr>
        <w:t xml:space="preserve"> </w:t>
      </w:r>
      <w:r>
        <w:rPr>
          <w:sz w:val="24"/>
        </w:rPr>
        <w:t>is</w:t>
      </w:r>
      <w:r>
        <w:rPr>
          <w:spacing w:val="-6"/>
          <w:sz w:val="24"/>
        </w:rPr>
        <w:t xml:space="preserve"> </w:t>
      </w:r>
      <w:r>
        <w:rPr>
          <w:sz w:val="24"/>
        </w:rPr>
        <w:t>to</w:t>
      </w:r>
      <w:r>
        <w:rPr>
          <w:spacing w:val="-5"/>
          <w:sz w:val="24"/>
        </w:rPr>
        <w:t xml:space="preserve"> </w:t>
      </w:r>
      <w:r>
        <w:rPr>
          <w:sz w:val="24"/>
        </w:rPr>
        <w:t>ensure</w:t>
      </w:r>
      <w:r>
        <w:rPr>
          <w:spacing w:val="-6"/>
          <w:sz w:val="24"/>
        </w:rPr>
        <w:t xml:space="preserve"> </w:t>
      </w:r>
      <w:r>
        <w:rPr>
          <w:sz w:val="24"/>
        </w:rPr>
        <w:t>that</w:t>
      </w:r>
      <w:r>
        <w:rPr>
          <w:spacing w:val="-6"/>
          <w:sz w:val="24"/>
        </w:rPr>
        <w:t xml:space="preserve"> </w:t>
      </w:r>
      <w:r>
        <w:rPr>
          <w:sz w:val="24"/>
        </w:rPr>
        <w:t>places</w:t>
      </w:r>
      <w:r>
        <w:rPr>
          <w:spacing w:val="-5"/>
          <w:sz w:val="24"/>
        </w:rPr>
        <w:t xml:space="preserve"> </w:t>
      </w:r>
      <w:r>
        <w:rPr>
          <w:sz w:val="24"/>
        </w:rPr>
        <w:t>at</w:t>
      </w:r>
      <w:r>
        <w:rPr>
          <w:spacing w:val="-6"/>
          <w:sz w:val="24"/>
        </w:rPr>
        <w:t xml:space="preserve"> </w:t>
      </w:r>
      <w:r w:rsidR="0090388E">
        <w:rPr>
          <w:sz w:val="24"/>
        </w:rPr>
        <w:t>Richard</w:t>
      </w:r>
      <w:r>
        <w:rPr>
          <w:spacing w:val="-5"/>
          <w:sz w:val="24"/>
        </w:rPr>
        <w:t xml:space="preserve"> </w:t>
      </w:r>
      <w:r>
        <w:rPr>
          <w:sz w:val="24"/>
        </w:rPr>
        <w:t>Hill</w:t>
      </w:r>
      <w:r>
        <w:rPr>
          <w:spacing w:val="-6"/>
          <w:sz w:val="24"/>
        </w:rPr>
        <w:t xml:space="preserve"> </w:t>
      </w:r>
      <w:r>
        <w:rPr>
          <w:sz w:val="24"/>
        </w:rPr>
        <w:t>CE</w:t>
      </w:r>
      <w:r>
        <w:rPr>
          <w:spacing w:val="-6"/>
          <w:sz w:val="24"/>
        </w:rPr>
        <w:t xml:space="preserve"> </w:t>
      </w:r>
      <w:r>
        <w:rPr>
          <w:sz w:val="24"/>
        </w:rPr>
        <w:t>Primary</w:t>
      </w:r>
      <w:r>
        <w:rPr>
          <w:spacing w:val="-5"/>
          <w:sz w:val="24"/>
        </w:rPr>
        <w:t xml:space="preserve"> </w:t>
      </w:r>
      <w:r>
        <w:rPr>
          <w:sz w:val="24"/>
        </w:rPr>
        <w:t>School are allocated and offered in an open and fair</w:t>
      </w:r>
      <w:r>
        <w:rPr>
          <w:spacing w:val="-1"/>
          <w:sz w:val="24"/>
        </w:rPr>
        <w:t xml:space="preserve"> </w:t>
      </w:r>
      <w:r>
        <w:rPr>
          <w:sz w:val="24"/>
        </w:rPr>
        <w:t>way.</w:t>
      </w:r>
    </w:p>
    <w:p w14:paraId="7AD8872B" w14:textId="77777777" w:rsidR="00D33CF1" w:rsidRDefault="00D33CF1">
      <w:pPr>
        <w:pStyle w:val="BodyText"/>
        <w:spacing w:before="2"/>
        <w:rPr>
          <w:sz w:val="27"/>
        </w:rPr>
      </w:pPr>
    </w:p>
    <w:p w14:paraId="5FC66B10" w14:textId="77777777" w:rsidR="00D33CF1" w:rsidRDefault="0090388E">
      <w:pPr>
        <w:pStyle w:val="ListParagraph"/>
        <w:numPr>
          <w:ilvl w:val="1"/>
          <w:numId w:val="2"/>
        </w:numPr>
        <w:tabs>
          <w:tab w:val="left" w:pos="997"/>
          <w:tab w:val="left" w:pos="999"/>
        </w:tabs>
        <w:spacing w:before="1"/>
        <w:ind w:hanging="852"/>
        <w:rPr>
          <w:sz w:val="24"/>
        </w:rPr>
      </w:pPr>
      <w:r>
        <w:rPr>
          <w:sz w:val="24"/>
        </w:rPr>
        <w:t>Richard</w:t>
      </w:r>
      <w:r w:rsidR="004329B9">
        <w:rPr>
          <w:sz w:val="24"/>
        </w:rPr>
        <w:t xml:space="preserve"> Hill CE Primary School Admissions Policy</w:t>
      </w:r>
      <w:r w:rsidR="004329B9">
        <w:rPr>
          <w:spacing w:val="-3"/>
          <w:sz w:val="24"/>
        </w:rPr>
        <w:t xml:space="preserve"> </w:t>
      </w:r>
      <w:r w:rsidR="004329B9">
        <w:rPr>
          <w:sz w:val="24"/>
        </w:rPr>
        <w:t>should:</w:t>
      </w:r>
    </w:p>
    <w:p w14:paraId="5A063B1F" w14:textId="77777777" w:rsidR="00D33CF1" w:rsidRDefault="004329B9">
      <w:pPr>
        <w:pStyle w:val="ListParagraph"/>
        <w:numPr>
          <w:ilvl w:val="2"/>
          <w:numId w:val="2"/>
        </w:numPr>
        <w:tabs>
          <w:tab w:val="left" w:pos="1422"/>
          <w:tab w:val="left" w:pos="1424"/>
        </w:tabs>
        <w:spacing w:before="143"/>
        <w:ind w:hanging="283"/>
        <w:jc w:val="left"/>
        <w:rPr>
          <w:sz w:val="24"/>
        </w:rPr>
      </w:pPr>
      <w:r>
        <w:rPr>
          <w:sz w:val="24"/>
        </w:rPr>
        <w:t>Offer clarity regarding legal requirements and statutory</w:t>
      </w:r>
      <w:r>
        <w:rPr>
          <w:spacing w:val="-2"/>
          <w:sz w:val="24"/>
        </w:rPr>
        <w:t xml:space="preserve"> </w:t>
      </w:r>
      <w:r>
        <w:rPr>
          <w:sz w:val="24"/>
        </w:rPr>
        <w:t>guidance</w:t>
      </w:r>
    </w:p>
    <w:p w14:paraId="3C170D32" w14:textId="77777777" w:rsidR="00D33CF1" w:rsidRDefault="004329B9">
      <w:pPr>
        <w:pStyle w:val="ListParagraph"/>
        <w:numPr>
          <w:ilvl w:val="2"/>
          <w:numId w:val="2"/>
        </w:numPr>
        <w:tabs>
          <w:tab w:val="left" w:pos="1423"/>
          <w:tab w:val="left" w:pos="1425"/>
        </w:tabs>
        <w:ind w:left="1424" w:hanging="284"/>
        <w:jc w:val="left"/>
        <w:rPr>
          <w:sz w:val="24"/>
        </w:rPr>
      </w:pPr>
      <w:r>
        <w:rPr>
          <w:sz w:val="24"/>
        </w:rPr>
        <w:t>Seek to encourage partnership and avoid conflict at a local and an authority</w:t>
      </w:r>
      <w:r>
        <w:rPr>
          <w:spacing w:val="-7"/>
          <w:sz w:val="24"/>
        </w:rPr>
        <w:t xml:space="preserve"> </w:t>
      </w:r>
      <w:r>
        <w:rPr>
          <w:sz w:val="24"/>
        </w:rPr>
        <w:t>level</w:t>
      </w:r>
    </w:p>
    <w:p w14:paraId="5B621772" w14:textId="77777777" w:rsidR="00D33CF1" w:rsidRDefault="004329B9">
      <w:pPr>
        <w:pStyle w:val="ListParagraph"/>
        <w:numPr>
          <w:ilvl w:val="2"/>
          <w:numId w:val="2"/>
        </w:numPr>
        <w:tabs>
          <w:tab w:val="left" w:pos="1423"/>
          <w:tab w:val="left" w:pos="1425"/>
        </w:tabs>
        <w:ind w:left="1424" w:hanging="284"/>
        <w:jc w:val="left"/>
        <w:rPr>
          <w:sz w:val="24"/>
        </w:rPr>
      </w:pPr>
      <w:r>
        <w:rPr>
          <w:sz w:val="24"/>
        </w:rPr>
        <w:t>Maintain parental rights and ease the process of admission for parents and</w:t>
      </w:r>
      <w:r>
        <w:rPr>
          <w:spacing w:val="47"/>
          <w:sz w:val="24"/>
        </w:rPr>
        <w:t xml:space="preserve"> </w:t>
      </w:r>
      <w:r>
        <w:rPr>
          <w:sz w:val="24"/>
        </w:rPr>
        <w:t>children</w:t>
      </w:r>
    </w:p>
    <w:p w14:paraId="5D2A59E9" w14:textId="77777777" w:rsidR="00D33CF1" w:rsidRDefault="004329B9">
      <w:pPr>
        <w:pStyle w:val="ListParagraph"/>
        <w:numPr>
          <w:ilvl w:val="2"/>
          <w:numId w:val="2"/>
        </w:numPr>
        <w:tabs>
          <w:tab w:val="left" w:pos="1423"/>
          <w:tab w:val="left" w:pos="1425"/>
        </w:tabs>
        <w:ind w:left="1424" w:hanging="284"/>
        <w:jc w:val="left"/>
        <w:rPr>
          <w:sz w:val="24"/>
        </w:rPr>
      </w:pPr>
      <w:r>
        <w:rPr>
          <w:sz w:val="24"/>
        </w:rPr>
        <w:t>Have one consistent first-time admissions date to mainstream</w:t>
      </w:r>
      <w:r>
        <w:rPr>
          <w:spacing w:val="-4"/>
          <w:sz w:val="24"/>
        </w:rPr>
        <w:t xml:space="preserve"> </w:t>
      </w:r>
      <w:r>
        <w:rPr>
          <w:sz w:val="24"/>
        </w:rPr>
        <w:t>education</w:t>
      </w:r>
    </w:p>
    <w:p w14:paraId="3CC83642" w14:textId="77777777" w:rsidR="00D33CF1" w:rsidRDefault="00D33CF1">
      <w:pPr>
        <w:pStyle w:val="BodyText"/>
        <w:spacing w:before="11"/>
        <w:rPr>
          <w:sz w:val="25"/>
        </w:rPr>
      </w:pPr>
    </w:p>
    <w:p w14:paraId="67D64A0E" w14:textId="77777777" w:rsidR="00D33CF1" w:rsidRDefault="004329B9">
      <w:pPr>
        <w:pStyle w:val="ListParagraph"/>
        <w:numPr>
          <w:ilvl w:val="1"/>
          <w:numId w:val="2"/>
        </w:numPr>
        <w:tabs>
          <w:tab w:val="left" w:pos="975"/>
          <w:tab w:val="left" w:pos="976"/>
        </w:tabs>
        <w:ind w:left="975" w:hanging="829"/>
        <w:rPr>
          <w:sz w:val="24"/>
        </w:rPr>
      </w:pPr>
      <w:r>
        <w:rPr>
          <w:sz w:val="24"/>
        </w:rPr>
        <w:t>School Admissions at the normal round are as</w:t>
      </w:r>
      <w:r>
        <w:rPr>
          <w:spacing w:val="-1"/>
          <w:sz w:val="24"/>
        </w:rPr>
        <w:t xml:space="preserve"> </w:t>
      </w:r>
      <w:r>
        <w:rPr>
          <w:sz w:val="24"/>
        </w:rPr>
        <w:t>follows:</w:t>
      </w:r>
    </w:p>
    <w:p w14:paraId="22E3F140" w14:textId="77777777" w:rsidR="00D33CF1" w:rsidRDefault="004329B9">
      <w:pPr>
        <w:pStyle w:val="ListParagraph"/>
        <w:numPr>
          <w:ilvl w:val="2"/>
          <w:numId w:val="2"/>
        </w:numPr>
        <w:tabs>
          <w:tab w:val="left" w:pos="1422"/>
          <w:tab w:val="left" w:pos="1424"/>
        </w:tabs>
        <w:spacing w:before="10" w:line="242" w:lineRule="auto"/>
        <w:ind w:right="772" w:hanging="284"/>
        <w:jc w:val="left"/>
        <w:rPr>
          <w:sz w:val="24"/>
        </w:rPr>
      </w:pPr>
      <w:r>
        <w:rPr>
          <w:sz w:val="24"/>
        </w:rPr>
        <w:t>A place in the catchment area school (dependent on the parent applying at the appropriate time, in compliance with infant class size regulations and the school admission number)</w:t>
      </w:r>
    </w:p>
    <w:p w14:paraId="1DAAE8E3" w14:textId="77777777" w:rsidR="00D33CF1" w:rsidRDefault="004329B9">
      <w:pPr>
        <w:pStyle w:val="ListParagraph"/>
        <w:numPr>
          <w:ilvl w:val="2"/>
          <w:numId w:val="2"/>
        </w:numPr>
        <w:tabs>
          <w:tab w:val="left" w:pos="1422"/>
          <w:tab w:val="left" w:pos="1424"/>
        </w:tabs>
        <w:spacing w:line="288" w:lineRule="exact"/>
        <w:ind w:hanging="284"/>
        <w:jc w:val="left"/>
        <w:rPr>
          <w:sz w:val="24"/>
        </w:rPr>
      </w:pPr>
      <w:r>
        <w:rPr>
          <w:sz w:val="24"/>
        </w:rPr>
        <w:t>where possible a place in a preferred school if there is</w:t>
      </w:r>
      <w:r>
        <w:rPr>
          <w:spacing w:val="-4"/>
          <w:sz w:val="24"/>
        </w:rPr>
        <w:t xml:space="preserve"> </w:t>
      </w:r>
      <w:r>
        <w:rPr>
          <w:sz w:val="24"/>
        </w:rPr>
        <w:t>room</w:t>
      </w:r>
    </w:p>
    <w:p w14:paraId="40B50EA0" w14:textId="77777777" w:rsidR="00D33CF1" w:rsidRDefault="004329B9">
      <w:pPr>
        <w:pStyle w:val="ListParagraph"/>
        <w:numPr>
          <w:ilvl w:val="2"/>
          <w:numId w:val="2"/>
        </w:numPr>
        <w:tabs>
          <w:tab w:val="left" w:pos="1422"/>
          <w:tab w:val="left" w:pos="1424"/>
        </w:tabs>
        <w:ind w:right="292" w:hanging="283"/>
        <w:jc w:val="left"/>
        <w:rPr>
          <w:sz w:val="24"/>
        </w:rPr>
      </w:pPr>
      <w:r>
        <w:rPr>
          <w:sz w:val="24"/>
        </w:rPr>
        <w:t>entitlement to be considered according to the same priority criteria as other children where the preferred school is</w:t>
      </w:r>
      <w:r>
        <w:rPr>
          <w:spacing w:val="-6"/>
          <w:sz w:val="24"/>
        </w:rPr>
        <w:t xml:space="preserve"> </w:t>
      </w:r>
      <w:r>
        <w:rPr>
          <w:sz w:val="24"/>
        </w:rPr>
        <w:t>oversubscribed</w:t>
      </w:r>
    </w:p>
    <w:p w14:paraId="7CFEF8DF" w14:textId="77777777" w:rsidR="00D33CF1" w:rsidRDefault="00D33CF1">
      <w:pPr>
        <w:pStyle w:val="BodyText"/>
        <w:spacing w:before="11"/>
        <w:rPr>
          <w:sz w:val="25"/>
        </w:rPr>
      </w:pPr>
    </w:p>
    <w:p w14:paraId="5C9E80AA" w14:textId="77777777" w:rsidR="00D33CF1" w:rsidRDefault="004329B9">
      <w:pPr>
        <w:pStyle w:val="Heading1"/>
        <w:numPr>
          <w:ilvl w:val="0"/>
          <w:numId w:val="2"/>
        </w:numPr>
        <w:tabs>
          <w:tab w:val="left" w:pos="1130"/>
          <w:tab w:val="left" w:pos="1131"/>
        </w:tabs>
        <w:ind w:left="1130" w:hanging="984"/>
        <w:rPr>
          <w:u w:val="none"/>
        </w:rPr>
      </w:pPr>
      <w:r>
        <w:t>Legal Position &amp; Other Requirements: Summary</w:t>
      </w:r>
    </w:p>
    <w:p w14:paraId="47BAEB20" w14:textId="77777777" w:rsidR="00D33CF1" w:rsidRDefault="00D33CF1">
      <w:pPr>
        <w:pStyle w:val="BodyText"/>
        <w:spacing w:before="10"/>
        <w:rPr>
          <w:b/>
          <w:sz w:val="17"/>
        </w:rPr>
      </w:pPr>
    </w:p>
    <w:p w14:paraId="68DAFDA5" w14:textId="77777777" w:rsidR="00D33CF1" w:rsidRDefault="004329B9">
      <w:pPr>
        <w:pStyle w:val="ListParagraph"/>
        <w:numPr>
          <w:ilvl w:val="1"/>
          <w:numId w:val="2"/>
        </w:numPr>
        <w:tabs>
          <w:tab w:val="left" w:pos="999"/>
        </w:tabs>
        <w:spacing w:before="100" w:line="249" w:lineRule="auto"/>
        <w:ind w:right="160"/>
        <w:jc w:val="both"/>
        <w:rPr>
          <w:sz w:val="24"/>
        </w:rPr>
      </w:pPr>
      <w:r>
        <w:rPr>
          <w:sz w:val="24"/>
        </w:rPr>
        <w:t xml:space="preserve">The admissions authority for </w:t>
      </w:r>
      <w:r w:rsidR="0090388E">
        <w:rPr>
          <w:sz w:val="24"/>
        </w:rPr>
        <w:t>Richard</w:t>
      </w:r>
      <w:r>
        <w:rPr>
          <w:sz w:val="24"/>
        </w:rPr>
        <w:t xml:space="preserve"> Hill CE Primary School is </w:t>
      </w:r>
      <w:r w:rsidR="00C91985">
        <w:rPr>
          <w:sz w:val="24"/>
        </w:rPr>
        <w:t>Learn</w:t>
      </w:r>
      <w:r>
        <w:rPr>
          <w:sz w:val="24"/>
        </w:rPr>
        <w:t xml:space="preserve"> Academy Trust. The trust will consult as required and publish the school’s admissions policy and arrangements.</w:t>
      </w:r>
    </w:p>
    <w:p w14:paraId="344186AC" w14:textId="77777777" w:rsidR="00D33CF1" w:rsidRDefault="004329B9">
      <w:pPr>
        <w:pStyle w:val="ListParagraph"/>
        <w:numPr>
          <w:ilvl w:val="1"/>
          <w:numId w:val="2"/>
        </w:numPr>
        <w:tabs>
          <w:tab w:val="left" w:pos="999"/>
        </w:tabs>
        <w:spacing w:before="230" w:line="237" w:lineRule="auto"/>
        <w:ind w:right="199"/>
        <w:jc w:val="both"/>
        <w:rPr>
          <w:sz w:val="24"/>
        </w:rPr>
      </w:pPr>
      <w:r>
        <w:rPr>
          <w:sz w:val="24"/>
        </w:rPr>
        <w:t>The</w:t>
      </w:r>
      <w:r>
        <w:rPr>
          <w:spacing w:val="-7"/>
          <w:sz w:val="24"/>
        </w:rPr>
        <w:t xml:space="preserve"> </w:t>
      </w:r>
      <w:r>
        <w:rPr>
          <w:sz w:val="24"/>
        </w:rPr>
        <w:t>Local</w:t>
      </w:r>
      <w:r>
        <w:rPr>
          <w:spacing w:val="-6"/>
          <w:sz w:val="24"/>
        </w:rPr>
        <w:t xml:space="preserve"> </w:t>
      </w:r>
      <w:r>
        <w:rPr>
          <w:sz w:val="24"/>
        </w:rPr>
        <w:t>Authority</w:t>
      </w:r>
      <w:r>
        <w:rPr>
          <w:spacing w:val="-7"/>
          <w:sz w:val="24"/>
        </w:rPr>
        <w:t xml:space="preserve"> </w:t>
      </w:r>
      <w:r>
        <w:rPr>
          <w:sz w:val="24"/>
        </w:rPr>
        <w:t>is</w:t>
      </w:r>
      <w:r>
        <w:rPr>
          <w:spacing w:val="-6"/>
          <w:sz w:val="24"/>
        </w:rPr>
        <w:t xml:space="preserve"> </w:t>
      </w:r>
      <w:r>
        <w:rPr>
          <w:sz w:val="24"/>
        </w:rPr>
        <w:t>required</w:t>
      </w:r>
      <w:r>
        <w:rPr>
          <w:spacing w:val="-7"/>
          <w:sz w:val="24"/>
        </w:rPr>
        <w:t xml:space="preserve"> </w:t>
      </w:r>
      <w:r>
        <w:rPr>
          <w:sz w:val="24"/>
        </w:rPr>
        <w:t>to</w:t>
      </w:r>
      <w:r>
        <w:rPr>
          <w:spacing w:val="-6"/>
          <w:sz w:val="24"/>
        </w:rPr>
        <w:t xml:space="preserve"> </w:t>
      </w:r>
      <w:r>
        <w:rPr>
          <w:sz w:val="24"/>
        </w:rPr>
        <w:t>coordinate</w:t>
      </w:r>
      <w:r>
        <w:rPr>
          <w:spacing w:val="-6"/>
          <w:sz w:val="24"/>
        </w:rPr>
        <w:t xml:space="preserve"> </w:t>
      </w:r>
      <w:r>
        <w:rPr>
          <w:sz w:val="24"/>
        </w:rPr>
        <w:t>admissions</w:t>
      </w:r>
      <w:r>
        <w:rPr>
          <w:spacing w:val="-7"/>
          <w:sz w:val="24"/>
        </w:rPr>
        <w:t xml:space="preserve"> </w:t>
      </w:r>
      <w:r>
        <w:rPr>
          <w:sz w:val="24"/>
        </w:rPr>
        <w:t>for</w:t>
      </w:r>
      <w:r>
        <w:rPr>
          <w:spacing w:val="-6"/>
          <w:sz w:val="24"/>
        </w:rPr>
        <w:t xml:space="preserve"> </w:t>
      </w:r>
      <w:r>
        <w:rPr>
          <w:sz w:val="24"/>
        </w:rPr>
        <w:t>all</w:t>
      </w:r>
      <w:r>
        <w:rPr>
          <w:spacing w:val="-7"/>
          <w:sz w:val="24"/>
        </w:rPr>
        <w:t xml:space="preserve"> </w:t>
      </w:r>
      <w:r>
        <w:rPr>
          <w:sz w:val="24"/>
        </w:rPr>
        <w:t>residents</w:t>
      </w:r>
      <w:r>
        <w:rPr>
          <w:spacing w:val="-6"/>
          <w:sz w:val="24"/>
        </w:rPr>
        <w:t xml:space="preserve"> </w:t>
      </w:r>
      <w:r>
        <w:rPr>
          <w:sz w:val="24"/>
        </w:rPr>
        <w:t>in</w:t>
      </w:r>
      <w:r>
        <w:rPr>
          <w:spacing w:val="-8"/>
          <w:sz w:val="24"/>
        </w:rPr>
        <w:t xml:space="preserve"> </w:t>
      </w:r>
      <w:r>
        <w:rPr>
          <w:sz w:val="24"/>
        </w:rPr>
        <w:t>its</w:t>
      </w:r>
      <w:r>
        <w:rPr>
          <w:spacing w:val="-6"/>
          <w:sz w:val="24"/>
        </w:rPr>
        <w:t xml:space="preserve"> </w:t>
      </w:r>
      <w:r>
        <w:rPr>
          <w:sz w:val="24"/>
        </w:rPr>
        <w:t>area.</w:t>
      </w:r>
      <w:r>
        <w:rPr>
          <w:spacing w:val="41"/>
          <w:sz w:val="24"/>
        </w:rPr>
        <w:t xml:space="preserve"> </w:t>
      </w:r>
      <w:r>
        <w:rPr>
          <w:sz w:val="24"/>
        </w:rPr>
        <w:t>To</w:t>
      </w:r>
      <w:r>
        <w:rPr>
          <w:spacing w:val="-6"/>
          <w:sz w:val="24"/>
        </w:rPr>
        <w:t xml:space="preserve"> </w:t>
      </w:r>
      <w:r>
        <w:rPr>
          <w:sz w:val="24"/>
        </w:rPr>
        <w:t xml:space="preserve">this purpose it must have an approved scheme for coordination and </w:t>
      </w:r>
      <w:r w:rsidR="0090388E">
        <w:rPr>
          <w:sz w:val="24"/>
        </w:rPr>
        <w:t>Richard</w:t>
      </w:r>
      <w:r>
        <w:rPr>
          <w:sz w:val="24"/>
        </w:rPr>
        <w:t xml:space="preserve"> Hill CE Primary School will participate in full with the scheme, including first time admissions, and mid term (in-year)</w:t>
      </w:r>
      <w:r>
        <w:rPr>
          <w:spacing w:val="-1"/>
          <w:sz w:val="24"/>
        </w:rPr>
        <w:t xml:space="preserve"> </w:t>
      </w:r>
      <w:r>
        <w:rPr>
          <w:sz w:val="24"/>
        </w:rPr>
        <w:t>admissions.</w:t>
      </w:r>
    </w:p>
    <w:p w14:paraId="50D84542" w14:textId="77777777" w:rsidR="00D33CF1" w:rsidRDefault="004329B9">
      <w:pPr>
        <w:pStyle w:val="ListParagraph"/>
        <w:numPr>
          <w:ilvl w:val="1"/>
          <w:numId w:val="2"/>
        </w:numPr>
        <w:tabs>
          <w:tab w:val="left" w:pos="999"/>
        </w:tabs>
        <w:spacing w:before="244" w:line="249" w:lineRule="auto"/>
        <w:ind w:right="159"/>
        <w:jc w:val="both"/>
        <w:rPr>
          <w:sz w:val="24"/>
        </w:rPr>
      </w:pPr>
      <w:r>
        <w:rPr>
          <w:sz w:val="24"/>
        </w:rPr>
        <w:t>Parents have a right to express a preference for a school place, including where the child has a</w:t>
      </w:r>
      <w:r w:rsidR="003900E7">
        <w:rPr>
          <w:sz w:val="24"/>
        </w:rPr>
        <w:t xml:space="preserve">n </w:t>
      </w:r>
      <w:r>
        <w:rPr>
          <w:sz w:val="24"/>
        </w:rPr>
        <w:t>Educational Health Care Plan (EHCP). Parents must ensure suitable full-time education for their children by attendance at school or</w:t>
      </w:r>
      <w:r>
        <w:rPr>
          <w:spacing w:val="-13"/>
          <w:sz w:val="24"/>
        </w:rPr>
        <w:t xml:space="preserve"> </w:t>
      </w:r>
      <w:r>
        <w:rPr>
          <w:sz w:val="24"/>
        </w:rPr>
        <w:t>otherwise;</w:t>
      </w:r>
      <w:r>
        <w:rPr>
          <w:spacing w:val="-13"/>
          <w:sz w:val="24"/>
        </w:rPr>
        <w:t xml:space="preserve"> </w:t>
      </w:r>
      <w:r>
        <w:rPr>
          <w:sz w:val="24"/>
        </w:rPr>
        <w:t>they</w:t>
      </w:r>
      <w:r>
        <w:rPr>
          <w:spacing w:val="-13"/>
          <w:sz w:val="24"/>
        </w:rPr>
        <w:t xml:space="preserve"> </w:t>
      </w:r>
      <w:r>
        <w:rPr>
          <w:sz w:val="24"/>
        </w:rPr>
        <w:t>are</w:t>
      </w:r>
      <w:r>
        <w:rPr>
          <w:spacing w:val="-13"/>
          <w:sz w:val="24"/>
        </w:rPr>
        <w:t xml:space="preserve"> </w:t>
      </w:r>
      <w:r>
        <w:rPr>
          <w:sz w:val="24"/>
        </w:rPr>
        <w:t>not</w:t>
      </w:r>
      <w:r>
        <w:rPr>
          <w:spacing w:val="-13"/>
          <w:sz w:val="24"/>
        </w:rPr>
        <w:t xml:space="preserve"> </w:t>
      </w:r>
      <w:r>
        <w:rPr>
          <w:sz w:val="24"/>
        </w:rPr>
        <w:t>obliged</w:t>
      </w:r>
      <w:r>
        <w:rPr>
          <w:spacing w:val="-12"/>
          <w:sz w:val="24"/>
        </w:rPr>
        <w:t xml:space="preserve"> </w:t>
      </w:r>
      <w:r>
        <w:rPr>
          <w:sz w:val="24"/>
        </w:rPr>
        <w:t>to</w:t>
      </w:r>
      <w:r>
        <w:rPr>
          <w:spacing w:val="-13"/>
          <w:sz w:val="24"/>
        </w:rPr>
        <w:t xml:space="preserve"> </w:t>
      </w:r>
      <w:r>
        <w:rPr>
          <w:sz w:val="24"/>
        </w:rPr>
        <w:t>do</w:t>
      </w:r>
      <w:r>
        <w:rPr>
          <w:spacing w:val="-13"/>
          <w:sz w:val="24"/>
        </w:rPr>
        <w:t xml:space="preserve"> </w:t>
      </w:r>
      <w:r>
        <w:rPr>
          <w:sz w:val="24"/>
        </w:rPr>
        <w:t>this</w:t>
      </w:r>
      <w:r>
        <w:rPr>
          <w:spacing w:val="-13"/>
          <w:sz w:val="24"/>
        </w:rPr>
        <w:t xml:space="preserve"> </w:t>
      </w:r>
      <w:r>
        <w:rPr>
          <w:sz w:val="24"/>
        </w:rPr>
        <w:t>before</w:t>
      </w:r>
      <w:r>
        <w:rPr>
          <w:spacing w:val="-13"/>
          <w:sz w:val="24"/>
        </w:rPr>
        <w:t xml:space="preserve"> </w:t>
      </w:r>
      <w:r>
        <w:rPr>
          <w:sz w:val="24"/>
        </w:rPr>
        <w:t>the</w:t>
      </w:r>
      <w:r>
        <w:rPr>
          <w:spacing w:val="-13"/>
          <w:sz w:val="24"/>
        </w:rPr>
        <w:t xml:space="preserve"> </w:t>
      </w:r>
      <w:r>
        <w:rPr>
          <w:sz w:val="24"/>
        </w:rPr>
        <w:t>child</w:t>
      </w:r>
      <w:r>
        <w:rPr>
          <w:spacing w:val="-12"/>
          <w:sz w:val="24"/>
        </w:rPr>
        <w:t xml:space="preserve"> </w:t>
      </w:r>
      <w:r>
        <w:rPr>
          <w:sz w:val="24"/>
        </w:rPr>
        <w:t>has</w:t>
      </w:r>
      <w:r>
        <w:rPr>
          <w:spacing w:val="-13"/>
          <w:sz w:val="24"/>
        </w:rPr>
        <w:t xml:space="preserve"> </w:t>
      </w:r>
      <w:r>
        <w:rPr>
          <w:sz w:val="24"/>
        </w:rPr>
        <w:t>reached</w:t>
      </w:r>
      <w:r>
        <w:rPr>
          <w:spacing w:val="-13"/>
          <w:sz w:val="24"/>
        </w:rPr>
        <w:t xml:space="preserve"> </w:t>
      </w:r>
      <w:r>
        <w:rPr>
          <w:sz w:val="24"/>
        </w:rPr>
        <w:t>compulsory</w:t>
      </w:r>
      <w:r>
        <w:rPr>
          <w:spacing w:val="-13"/>
          <w:sz w:val="24"/>
        </w:rPr>
        <w:t xml:space="preserve"> </w:t>
      </w:r>
      <w:r>
        <w:rPr>
          <w:sz w:val="24"/>
        </w:rPr>
        <w:t>school age.</w:t>
      </w:r>
    </w:p>
    <w:p w14:paraId="13E5C77A" w14:textId="77777777" w:rsidR="004B00C0" w:rsidRDefault="004329B9" w:rsidP="004B00C0">
      <w:pPr>
        <w:tabs>
          <w:tab w:val="left" w:pos="1422"/>
          <w:tab w:val="left" w:pos="1424"/>
        </w:tabs>
        <w:spacing w:before="89" w:line="252" w:lineRule="auto"/>
        <w:ind w:right="160"/>
        <w:rPr>
          <w:sz w:val="24"/>
        </w:rPr>
      </w:pPr>
      <w:r>
        <w:rPr>
          <w:sz w:val="24"/>
        </w:rPr>
        <w:t>Compulsory school age is from the term immediately following a child’s 5th birthday, this means:</w:t>
      </w:r>
    </w:p>
    <w:p w14:paraId="71224645" w14:textId="77777777" w:rsidR="004B00C0" w:rsidRDefault="004B00C0" w:rsidP="004B00C0">
      <w:pPr>
        <w:tabs>
          <w:tab w:val="left" w:pos="1422"/>
          <w:tab w:val="left" w:pos="1424"/>
        </w:tabs>
        <w:spacing w:before="89" w:line="252" w:lineRule="auto"/>
        <w:ind w:right="160"/>
        <w:rPr>
          <w:sz w:val="24"/>
        </w:rPr>
      </w:pPr>
    </w:p>
    <w:p w14:paraId="4AEEB2B0" w14:textId="77777777" w:rsidR="004B00C0" w:rsidRDefault="004B00C0" w:rsidP="004B00C0">
      <w:pPr>
        <w:pStyle w:val="ListParagraph"/>
        <w:numPr>
          <w:ilvl w:val="0"/>
          <w:numId w:val="4"/>
        </w:numPr>
        <w:tabs>
          <w:tab w:val="left" w:pos="1422"/>
          <w:tab w:val="left" w:pos="1424"/>
        </w:tabs>
        <w:spacing w:before="89" w:line="252" w:lineRule="auto"/>
        <w:ind w:right="160"/>
        <w:rPr>
          <w:sz w:val="24"/>
        </w:rPr>
      </w:pPr>
      <w:r w:rsidRPr="004B00C0">
        <w:rPr>
          <w:sz w:val="24"/>
        </w:rPr>
        <w:lastRenderedPageBreak/>
        <w:t>A child turning 5 in the autumn term must start school no later than from the start of the spring</w:t>
      </w:r>
      <w:r w:rsidRPr="004B00C0">
        <w:rPr>
          <w:spacing w:val="-1"/>
          <w:sz w:val="24"/>
        </w:rPr>
        <w:t xml:space="preserve"> </w:t>
      </w:r>
      <w:r w:rsidRPr="004B00C0">
        <w:rPr>
          <w:sz w:val="24"/>
        </w:rPr>
        <w:t>term</w:t>
      </w:r>
    </w:p>
    <w:p w14:paraId="4249D9E3" w14:textId="77777777" w:rsidR="004B00C0" w:rsidRDefault="004B00C0" w:rsidP="004B00C0">
      <w:pPr>
        <w:pStyle w:val="ListParagraph"/>
        <w:numPr>
          <w:ilvl w:val="0"/>
          <w:numId w:val="4"/>
        </w:numPr>
        <w:tabs>
          <w:tab w:val="left" w:pos="1422"/>
          <w:tab w:val="left" w:pos="1424"/>
        </w:tabs>
        <w:spacing w:before="89" w:line="252" w:lineRule="auto"/>
        <w:ind w:right="160"/>
        <w:rPr>
          <w:sz w:val="24"/>
        </w:rPr>
      </w:pPr>
      <w:r w:rsidRPr="004B00C0">
        <w:rPr>
          <w:sz w:val="24"/>
        </w:rPr>
        <w:t>A</w:t>
      </w:r>
      <w:r w:rsidRPr="004B00C0">
        <w:rPr>
          <w:spacing w:val="-6"/>
          <w:sz w:val="24"/>
        </w:rPr>
        <w:t xml:space="preserve"> </w:t>
      </w:r>
      <w:r w:rsidRPr="004B00C0">
        <w:rPr>
          <w:sz w:val="24"/>
        </w:rPr>
        <w:t>child</w:t>
      </w:r>
      <w:r w:rsidRPr="004B00C0">
        <w:rPr>
          <w:spacing w:val="-5"/>
          <w:sz w:val="24"/>
        </w:rPr>
        <w:t xml:space="preserve"> </w:t>
      </w:r>
      <w:r w:rsidRPr="004B00C0">
        <w:rPr>
          <w:sz w:val="24"/>
        </w:rPr>
        <w:t>turning</w:t>
      </w:r>
      <w:r w:rsidRPr="004B00C0">
        <w:rPr>
          <w:spacing w:val="-6"/>
          <w:sz w:val="24"/>
        </w:rPr>
        <w:t xml:space="preserve"> </w:t>
      </w:r>
      <w:r w:rsidRPr="004B00C0">
        <w:rPr>
          <w:sz w:val="24"/>
        </w:rPr>
        <w:t>5</w:t>
      </w:r>
      <w:r w:rsidRPr="004B00C0">
        <w:rPr>
          <w:spacing w:val="-5"/>
          <w:sz w:val="24"/>
        </w:rPr>
        <w:t xml:space="preserve"> </w:t>
      </w:r>
      <w:r w:rsidRPr="004B00C0">
        <w:rPr>
          <w:sz w:val="24"/>
        </w:rPr>
        <w:t>in</w:t>
      </w:r>
      <w:r w:rsidRPr="004B00C0">
        <w:rPr>
          <w:spacing w:val="-6"/>
          <w:sz w:val="24"/>
        </w:rPr>
        <w:t xml:space="preserve"> </w:t>
      </w:r>
      <w:r w:rsidRPr="004B00C0">
        <w:rPr>
          <w:sz w:val="24"/>
        </w:rPr>
        <w:t>the</w:t>
      </w:r>
      <w:r w:rsidRPr="004B00C0">
        <w:rPr>
          <w:spacing w:val="-5"/>
          <w:sz w:val="24"/>
        </w:rPr>
        <w:t xml:space="preserve"> </w:t>
      </w:r>
      <w:r w:rsidRPr="004B00C0">
        <w:rPr>
          <w:sz w:val="24"/>
        </w:rPr>
        <w:t>spring</w:t>
      </w:r>
      <w:r w:rsidRPr="004B00C0">
        <w:rPr>
          <w:spacing w:val="-6"/>
          <w:sz w:val="24"/>
        </w:rPr>
        <w:t xml:space="preserve"> </w:t>
      </w:r>
      <w:r w:rsidRPr="004B00C0">
        <w:rPr>
          <w:sz w:val="24"/>
        </w:rPr>
        <w:t>term</w:t>
      </w:r>
      <w:r w:rsidRPr="004B00C0">
        <w:rPr>
          <w:spacing w:val="-5"/>
          <w:sz w:val="24"/>
        </w:rPr>
        <w:t xml:space="preserve"> </w:t>
      </w:r>
      <w:r w:rsidRPr="004B00C0">
        <w:rPr>
          <w:sz w:val="24"/>
        </w:rPr>
        <w:t>must</w:t>
      </w:r>
      <w:r w:rsidRPr="004B00C0">
        <w:rPr>
          <w:spacing w:val="-5"/>
          <w:sz w:val="24"/>
        </w:rPr>
        <w:t xml:space="preserve"> </w:t>
      </w:r>
      <w:r w:rsidRPr="004B00C0">
        <w:rPr>
          <w:sz w:val="24"/>
        </w:rPr>
        <w:t>start</w:t>
      </w:r>
      <w:r w:rsidRPr="004B00C0">
        <w:rPr>
          <w:spacing w:val="-6"/>
          <w:sz w:val="24"/>
        </w:rPr>
        <w:t xml:space="preserve"> </w:t>
      </w:r>
      <w:r w:rsidRPr="004B00C0">
        <w:rPr>
          <w:sz w:val="24"/>
        </w:rPr>
        <w:t>school</w:t>
      </w:r>
      <w:r w:rsidRPr="004B00C0">
        <w:rPr>
          <w:spacing w:val="-5"/>
          <w:sz w:val="24"/>
        </w:rPr>
        <w:t xml:space="preserve"> </w:t>
      </w:r>
      <w:r w:rsidRPr="004B00C0">
        <w:rPr>
          <w:sz w:val="24"/>
        </w:rPr>
        <w:t>no</w:t>
      </w:r>
      <w:r w:rsidRPr="004B00C0">
        <w:rPr>
          <w:spacing w:val="-6"/>
          <w:sz w:val="24"/>
        </w:rPr>
        <w:t xml:space="preserve"> </w:t>
      </w:r>
      <w:r w:rsidRPr="004B00C0">
        <w:rPr>
          <w:sz w:val="24"/>
        </w:rPr>
        <w:t>later</w:t>
      </w:r>
      <w:r w:rsidRPr="004B00C0">
        <w:rPr>
          <w:spacing w:val="-5"/>
          <w:sz w:val="24"/>
        </w:rPr>
        <w:t xml:space="preserve"> </w:t>
      </w:r>
      <w:r w:rsidRPr="004B00C0">
        <w:rPr>
          <w:sz w:val="24"/>
        </w:rPr>
        <w:t>than</w:t>
      </w:r>
      <w:r w:rsidRPr="004B00C0">
        <w:rPr>
          <w:spacing w:val="-6"/>
          <w:sz w:val="24"/>
        </w:rPr>
        <w:t xml:space="preserve"> </w:t>
      </w:r>
      <w:r w:rsidRPr="004B00C0">
        <w:rPr>
          <w:sz w:val="24"/>
        </w:rPr>
        <w:t>from</w:t>
      </w:r>
      <w:r w:rsidRPr="004B00C0">
        <w:rPr>
          <w:spacing w:val="-5"/>
          <w:sz w:val="24"/>
        </w:rPr>
        <w:t xml:space="preserve"> </w:t>
      </w:r>
      <w:r w:rsidRPr="004B00C0">
        <w:rPr>
          <w:sz w:val="24"/>
        </w:rPr>
        <w:t>the</w:t>
      </w:r>
      <w:r w:rsidRPr="004B00C0">
        <w:rPr>
          <w:spacing w:val="-5"/>
          <w:sz w:val="24"/>
        </w:rPr>
        <w:t xml:space="preserve"> </w:t>
      </w:r>
      <w:r w:rsidRPr="004B00C0">
        <w:rPr>
          <w:sz w:val="24"/>
        </w:rPr>
        <w:t>start</w:t>
      </w:r>
      <w:r w:rsidRPr="004B00C0">
        <w:rPr>
          <w:spacing w:val="-6"/>
          <w:sz w:val="24"/>
        </w:rPr>
        <w:t xml:space="preserve"> </w:t>
      </w:r>
      <w:r w:rsidRPr="004B00C0">
        <w:rPr>
          <w:sz w:val="24"/>
        </w:rPr>
        <w:t>of</w:t>
      </w:r>
      <w:r w:rsidRPr="004B00C0">
        <w:rPr>
          <w:spacing w:val="-5"/>
          <w:sz w:val="24"/>
        </w:rPr>
        <w:t xml:space="preserve"> </w:t>
      </w:r>
      <w:r w:rsidRPr="004B00C0">
        <w:rPr>
          <w:sz w:val="24"/>
        </w:rPr>
        <w:t>the summer term</w:t>
      </w:r>
    </w:p>
    <w:p w14:paraId="2638AC0A" w14:textId="77777777" w:rsidR="004B00C0" w:rsidRPr="004B00C0" w:rsidRDefault="004B00C0" w:rsidP="004B00C0">
      <w:pPr>
        <w:pStyle w:val="ListParagraph"/>
        <w:numPr>
          <w:ilvl w:val="0"/>
          <w:numId w:val="4"/>
        </w:numPr>
        <w:tabs>
          <w:tab w:val="left" w:pos="1422"/>
          <w:tab w:val="left" w:pos="1424"/>
        </w:tabs>
        <w:spacing w:before="89" w:line="252" w:lineRule="auto"/>
        <w:ind w:right="160"/>
        <w:rPr>
          <w:sz w:val="24"/>
        </w:rPr>
      </w:pPr>
      <w:r w:rsidRPr="004B00C0">
        <w:rPr>
          <w:sz w:val="24"/>
        </w:rPr>
        <w:t>A child turning 5 in the summer term must start school no later than the following autumn term</w:t>
      </w:r>
    </w:p>
    <w:p w14:paraId="672CB58D" w14:textId="77777777" w:rsidR="004B00C0" w:rsidRDefault="004B00C0" w:rsidP="004B00C0">
      <w:pPr>
        <w:pStyle w:val="BodyText"/>
        <w:spacing w:before="6"/>
        <w:rPr>
          <w:sz w:val="35"/>
        </w:rPr>
      </w:pPr>
    </w:p>
    <w:p w14:paraId="393DCBB9" w14:textId="77777777" w:rsidR="00996528" w:rsidRDefault="0090388E" w:rsidP="00996528">
      <w:pPr>
        <w:pStyle w:val="ListParagraph"/>
        <w:numPr>
          <w:ilvl w:val="1"/>
          <w:numId w:val="2"/>
        </w:numPr>
        <w:tabs>
          <w:tab w:val="left" w:pos="999"/>
        </w:tabs>
        <w:ind w:hanging="852"/>
        <w:jc w:val="both"/>
      </w:pPr>
      <w:r>
        <w:rPr>
          <w:sz w:val="24"/>
        </w:rPr>
        <w:t>Richard</w:t>
      </w:r>
      <w:r w:rsidR="004B00C0">
        <w:rPr>
          <w:spacing w:val="13"/>
          <w:sz w:val="24"/>
        </w:rPr>
        <w:t xml:space="preserve"> </w:t>
      </w:r>
      <w:r w:rsidR="004B00C0">
        <w:rPr>
          <w:sz w:val="24"/>
        </w:rPr>
        <w:t>Hill</w:t>
      </w:r>
      <w:r w:rsidR="004B00C0">
        <w:rPr>
          <w:spacing w:val="12"/>
          <w:sz w:val="24"/>
        </w:rPr>
        <w:t xml:space="preserve"> </w:t>
      </w:r>
      <w:r w:rsidR="004B00C0">
        <w:rPr>
          <w:sz w:val="24"/>
        </w:rPr>
        <w:t>CE</w:t>
      </w:r>
      <w:r w:rsidR="004B00C0">
        <w:rPr>
          <w:spacing w:val="12"/>
          <w:sz w:val="24"/>
        </w:rPr>
        <w:t xml:space="preserve"> </w:t>
      </w:r>
      <w:r w:rsidR="004B00C0">
        <w:rPr>
          <w:sz w:val="24"/>
        </w:rPr>
        <w:t>Primary</w:t>
      </w:r>
      <w:r w:rsidR="004B00C0">
        <w:rPr>
          <w:spacing w:val="13"/>
          <w:sz w:val="24"/>
        </w:rPr>
        <w:t xml:space="preserve"> </w:t>
      </w:r>
      <w:r w:rsidR="004B00C0">
        <w:rPr>
          <w:sz w:val="24"/>
        </w:rPr>
        <w:t>School</w:t>
      </w:r>
      <w:r w:rsidR="004B00C0">
        <w:rPr>
          <w:spacing w:val="12"/>
          <w:sz w:val="24"/>
        </w:rPr>
        <w:t xml:space="preserve"> </w:t>
      </w:r>
      <w:r w:rsidR="004B00C0">
        <w:rPr>
          <w:sz w:val="24"/>
        </w:rPr>
        <w:t>has</w:t>
      </w:r>
      <w:r w:rsidR="004B00C0">
        <w:rPr>
          <w:spacing w:val="13"/>
          <w:sz w:val="24"/>
        </w:rPr>
        <w:t xml:space="preserve"> </w:t>
      </w:r>
      <w:r w:rsidR="004B00C0">
        <w:rPr>
          <w:sz w:val="24"/>
        </w:rPr>
        <w:t>an</w:t>
      </w:r>
      <w:r w:rsidR="004B00C0">
        <w:rPr>
          <w:spacing w:val="12"/>
          <w:sz w:val="24"/>
        </w:rPr>
        <w:t xml:space="preserve"> </w:t>
      </w:r>
      <w:r w:rsidR="004B00C0">
        <w:rPr>
          <w:sz w:val="24"/>
        </w:rPr>
        <w:t>Admission</w:t>
      </w:r>
      <w:r w:rsidR="004B00C0">
        <w:rPr>
          <w:spacing w:val="12"/>
          <w:sz w:val="24"/>
        </w:rPr>
        <w:t xml:space="preserve"> </w:t>
      </w:r>
      <w:r w:rsidR="004B00C0">
        <w:rPr>
          <w:sz w:val="24"/>
        </w:rPr>
        <w:t>Number</w:t>
      </w:r>
      <w:r w:rsidR="004B00C0">
        <w:rPr>
          <w:spacing w:val="13"/>
          <w:sz w:val="24"/>
        </w:rPr>
        <w:t xml:space="preserve"> </w:t>
      </w:r>
      <w:r w:rsidR="004B00C0">
        <w:rPr>
          <w:sz w:val="24"/>
        </w:rPr>
        <w:t>(AN)</w:t>
      </w:r>
      <w:r w:rsidR="00F36943">
        <w:rPr>
          <w:sz w:val="24"/>
        </w:rPr>
        <w:t xml:space="preserve"> of </w:t>
      </w:r>
      <w:r w:rsidR="00C91985">
        <w:rPr>
          <w:sz w:val="24"/>
        </w:rPr>
        <w:t>15</w:t>
      </w:r>
      <w:r w:rsidR="00F36943">
        <w:rPr>
          <w:sz w:val="24"/>
        </w:rPr>
        <w:t>.</w:t>
      </w:r>
      <w:r w:rsidR="004B00C0">
        <w:rPr>
          <w:spacing w:val="12"/>
          <w:sz w:val="24"/>
        </w:rPr>
        <w:t xml:space="preserve"> </w:t>
      </w:r>
    </w:p>
    <w:p w14:paraId="12BD4875" w14:textId="77777777" w:rsidR="004B00C0" w:rsidRDefault="004B00C0" w:rsidP="004B00C0">
      <w:pPr>
        <w:pStyle w:val="BodyText"/>
        <w:spacing w:before="6"/>
        <w:rPr>
          <w:sz w:val="27"/>
        </w:rPr>
      </w:pPr>
    </w:p>
    <w:p w14:paraId="02917897" w14:textId="77777777" w:rsidR="004B00C0" w:rsidRDefault="004B00C0" w:rsidP="004B00C0">
      <w:pPr>
        <w:pStyle w:val="ListParagraph"/>
        <w:numPr>
          <w:ilvl w:val="1"/>
          <w:numId w:val="2"/>
        </w:numPr>
        <w:tabs>
          <w:tab w:val="left" w:pos="999"/>
        </w:tabs>
        <w:spacing w:before="1" w:line="249" w:lineRule="auto"/>
        <w:ind w:right="159"/>
        <w:jc w:val="both"/>
        <w:rPr>
          <w:sz w:val="24"/>
        </w:rPr>
      </w:pPr>
      <w:r>
        <w:rPr>
          <w:sz w:val="24"/>
        </w:rPr>
        <w:t>Parents whose preferences are refused have a right to appeal to an Independent Appeals Committee whose decision is binding, except for children with an EHCP (Education, Health &amp; Care Plan) whose parents can appeal to the Special Educational Needs Tribunal. Pupils admitted following an appeal will have their admission confirmed by the</w:t>
      </w:r>
      <w:r>
        <w:rPr>
          <w:spacing w:val="-3"/>
          <w:sz w:val="24"/>
        </w:rPr>
        <w:t xml:space="preserve"> </w:t>
      </w:r>
      <w:r>
        <w:rPr>
          <w:sz w:val="24"/>
        </w:rPr>
        <w:t>LA.</w:t>
      </w:r>
    </w:p>
    <w:p w14:paraId="21CBE24B" w14:textId="77777777" w:rsidR="004B00C0" w:rsidRDefault="004B00C0" w:rsidP="004B00C0">
      <w:pPr>
        <w:pStyle w:val="BodyText"/>
        <w:spacing w:before="9"/>
        <w:rPr>
          <w:sz w:val="26"/>
        </w:rPr>
      </w:pPr>
    </w:p>
    <w:p w14:paraId="25B51BE2" w14:textId="77777777" w:rsidR="004B00C0" w:rsidRDefault="004B00C0" w:rsidP="004B00C0">
      <w:pPr>
        <w:pStyle w:val="ListParagraph"/>
        <w:numPr>
          <w:ilvl w:val="1"/>
          <w:numId w:val="2"/>
        </w:numPr>
        <w:tabs>
          <w:tab w:val="left" w:pos="999"/>
        </w:tabs>
        <w:ind w:right="198"/>
        <w:jc w:val="both"/>
        <w:rPr>
          <w:sz w:val="24"/>
        </w:rPr>
      </w:pPr>
      <w:r>
        <w:rPr>
          <w:sz w:val="24"/>
        </w:rPr>
        <w:t>Legislation and regulation on infant class sizes requires an upper limit of 30 children per teacher for infant</w:t>
      </w:r>
      <w:r>
        <w:rPr>
          <w:spacing w:val="-1"/>
          <w:sz w:val="24"/>
        </w:rPr>
        <w:t xml:space="preserve"> </w:t>
      </w:r>
      <w:r>
        <w:rPr>
          <w:sz w:val="24"/>
        </w:rPr>
        <w:t>classes.</w:t>
      </w:r>
    </w:p>
    <w:p w14:paraId="2FFB8644" w14:textId="77777777" w:rsidR="004B00C0" w:rsidRDefault="004B00C0" w:rsidP="004B00C0">
      <w:pPr>
        <w:pStyle w:val="BodyText"/>
        <w:spacing w:before="6"/>
        <w:rPr>
          <w:sz w:val="27"/>
        </w:rPr>
      </w:pPr>
    </w:p>
    <w:p w14:paraId="5F5ABE63" w14:textId="77777777" w:rsidR="004B00C0" w:rsidRDefault="004B00C0" w:rsidP="004B00C0">
      <w:pPr>
        <w:pStyle w:val="ListParagraph"/>
        <w:numPr>
          <w:ilvl w:val="1"/>
          <w:numId w:val="2"/>
        </w:numPr>
        <w:tabs>
          <w:tab w:val="left" w:pos="999"/>
        </w:tabs>
        <w:ind w:right="199"/>
        <w:jc w:val="both"/>
        <w:rPr>
          <w:sz w:val="24"/>
        </w:rPr>
      </w:pPr>
      <w:r>
        <w:rPr>
          <w:sz w:val="24"/>
        </w:rPr>
        <w:t>Department for Education guidance on admissions and appeals is contained in two Codes of</w:t>
      </w:r>
      <w:r>
        <w:rPr>
          <w:spacing w:val="-1"/>
          <w:sz w:val="24"/>
        </w:rPr>
        <w:t xml:space="preserve"> </w:t>
      </w:r>
      <w:r>
        <w:rPr>
          <w:sz w:val="24"/>
        </w:rPr>
        <w:t>Practice.</w:t>
      </w:r>
    </w:p>
    <w:p w14:paraId="3746B415" w14:textId="77777777" w:rsidR="004B00C0" w:rsidRPr="004B00C0" w:rsidRDefault="004B00C0" w:rsidP="004B00C0">
      <w:pPr>
        <w:pStyle w:val="ListParagraph"/>
        <w:rPr>
          <w:sz w:val="24"/>
        </w:rPr>
      </w:pPr>
    </w:p>
    <w:p w14:paraId="2E77547C" w14:textId="77777777" w:rsidR="004B00C0" w:rsidRPr="004B00C0" w:rsidRDefault="004B00C0" w:rsidP="004B00C0">
      <w:pPr>
        <w:tabs>
          <w:tab w:val="left" w:pos="999"/>
        </w:tabs>
        <w:ind w:right="199"/>
        <w:rPr>
          <w:sz w:val="24"/>
        </w:rPr>
      </w:pPr>
    </w:p>
    <w:p w14:paraId="32F0DE22" w14:textId="77777777" w:rsidR="004B00C0" w:rsidRDefault="004B00C0" w:rsidP="004B00C0">
      <w:pPr>
        <w:pStyle w:val="Heading1"/>
        <w:numPr>
          <w:ilvl w:val="0"/>
          <w:numId w:val="2"/>
        </w:numPr>
        <w:tabs>
          <w:tab w:val="left" w:pos="929"/>
          <w:tab w:val="left" w:pos="930"/>
        </w:tabs>
        <w:spacing w:before="1"/>
        <w:ind w:left="929" w:hanging="783"/>
        <w:jc w:val="both"/>
        <w:rPr>
          <w:u w:val="none"/>
        </w:rPr>
      </w:pPr>
      <w:r>
        <w:t xml:space="preserve">First Time Admissions to mainstream </w:t>
      </w:r>
      <w:r w:rsidR="0090388E">
        <w:t>Richard</w:t>
      </w:r>
      <w:r>
        <w:t xml:space="preserve"> Hill CE Primary</w:t>
      </w:r>
      <w:r>
        <w:rPr>
          <w:spacing w:val="-6"/>
        </w:rPr>
        <w:t xml:space="preserve"> </w:t>
      </w:r>
      <w:r>
        <w:t>School</w:t>
      </w:r>
    </w:p>
    <w:p w14:paraId="5D8683F5" w14:textId="77777777" w:rsidR="004B00C0" w:rsidRDefault="004B00C0" w:rsidP="004B00C0">
      <w:pPr>
        <w:pStyle w:val="BodyText"/>
        <w:spacing w:before="1"/>
        <w:rPr>
          <w:b/>
          <w:sz w:val="20"/>
        </w:rPr>
      </w:pPr>
    </w:p>
    <w:p w14:paraId="0C814465" w14:textId="77777777" w:rsidR="004B00C0" w:rsidRDefault="004B00C0" w:rsidP="004B00C0">
      <w:pPr>
        <w:pStyle w:val="ListParagraph"/>
        <w:numPr>
          <w:ilvl w:val="1"/>
          <w:numId w:val="2"/>
        </w:numPr>
        <w:tabs>
          <w:tab w:val="left" w:pos="975"/>
          <w:tab w:val="left" w:pos="976"/>
        </w:tabs>
        <w:spacing w:before="100"/>
        <w:ind w:left="975" w:hanging="829"/>
        <w:rPr>
          <w:sz w:val="24"/>
        </w:rPr>
      </w:pPr>
      <w:r>
        <w:rPr>
          <w:sz w:val="24"/>
        </w:rPr>
        <w:t>This section refers to first-time admissions (4+</w:t>
      </w:r>
      <w:r>
        <w:rPr>
          <w:spacing w:val="-2"/>
          <w:sz w:val="24"/>
        </w:rPr>
        <w:t xml:space="preserve"> </w:t>
      </w:r>
      <w:r>
        <w:rPr>
          <w:sz w:val="24"/>
        </w:rPr>
        <w:t>entries)</w:t>
      </w:r>
    </w:p>
    <w:p w14:paraId="562989DE" w14:textId="77777777" w:rsidR="004B00C0" w:rsidRDefault="004B00C0" w:rsidP="004B00C0">
      <w:pPr>
        <w:pStyle w:val="BodyText"/>
        <w:spacing w:before="11"/>
        <w:rPr>
          <w:sz w:val="27"/>
        </w:rPr>
      </w:pPr>
    </w:p>
    <w:p w14:paraId="129AE5D0" w14:textId="77777777" w:rsidR="004B00C0" w:rsidRDefault="004B00C0" w:rsidP="004B00C0">
      <w:pPr>
        <w:pStyle w:val="ListParagraph"/>
        <w:numPr>
          <w:ilvl w:val="1"/>
          <w:numId w:val="2"/>
        </w:numPr>
        <w:tabs>
          <w:tab w:val="left" w:pos="999"/>
        </w:tabs>
        <w:spacing w:line="249" w:lineRule="auto"/>
        <w:ind w:right="160"/>
        <w:jc w:val="both"/>
        <w:rPr>
          <w:b/>
          <w:sz w:val="24"/>
        </w:rPr>
      </w:pPr>
      <w:r>
        <w:rPr>
          <w:sz w:val="24"/>
        </w:rPr>
        <w:t>Parents</w:t>
      </w:r>
      <w:r>
        <w:rPr>
          <w:spacing w:val="-4"/>
          <w:sz w:val="24"/>
        </w:rPr>
        <w:t xml:space="preserve"> </w:t>
      </w:r>
      <w:r>
        <w:rPr>
          <w:sz w:val="24"/>
        </w:rPr>
        <w:t>must</w:t>
      </w:r>
      <w:r>
        <w:rPr>
          <w:spacing w:val="-4"/>
          <w:sz w:val="24"/>
        </w:rPr>
        <w:t xml:space="preserve"> </w:t>
      </w:r>
      <w:r>
        <w:rPr>
          <w:sz w:val="24"/>
        </w:rPr>
        <w:t>apply</w:t>
      </w:r>
      <w:r>
        <w:rPr>
          <w:spacing w:val="-3"/>
          <w:sz w:val="24"/>
        </w:rPr>
        <w:t xml:space="preserve"> </w:t>
      </w:r>
      <w:r>
        <w:rPr>
          <w:sz w:val="24"/>
        </w:rPr>
        <w:t>to</w:t>
      </w:r>
      <w:r>
        <w:rPr>
          <w:spacing w:val="-4"/>
          <w:sz w:val="24"/>
        </w:rPr>
        <w:t xml:space="preserve"> </w:t>
      </w:r>
      <w:r>
        <w:rPr>
          <w:sz w:val="24"/>
        </w:rPr>
        <w:t>their</w:t>
      </w:r>
      <w:r>
        <w:rPr>
          <w:spacing w:val="-3"/>
          <w:sz w:val="24"/>
        </w:rPr>
        <w:t xml:space="preserve"> </w:t>
      </w:r>
      <w:r>
        <w:rPr>
          <w:sz w:val="24"/>
        </w:rPr>
        <w:t>home</w:t>
      </w:r>
      <w:r>
        <w:rPr>
          <w:spacing w:val="-4"/>
          <w:sz w:val="24"/>
        </w:rPr>
        <w:t xml:space="preserve"> </w:t>
      </w:r>
      <w:r>
        <w:rPr>
          <w:sz w:val="24"/>
        </w:rPr>
        <w:t>Local</w:t>
      </w:r>
      <w:r>
        <w:rPr>
          <w:spacing w:val="-4"/>
          <w:sz w:val="24"/>
        </w:rPr>
        <w:t xml:space="preserve"> </w:t>
      </w:r>
      <w:r>
        <w:rPr>
          <w:sz w:val="24"/>
        </w:rPr>
        <w:t>Authority</w:t>
      </w:r>
      <w:r>
        <w:rPr>
          <w:spacing w:val="-4"/>
          <w:sz w:val="24"/>
        </w:rPr>
        <w:t xml:space="preserve"> </w:t>
      </w:r>
      <w:r>
        <w:rPr>
          <w:sz w:val="24"/>
        </w:rPr>
        <w:t>for</w:t>
      </w:r>
      <w:r>
        <w:rPr>
          <w:spacing w:val="-4"/>
          <w:sz w:val="24"/>
        </w:rPr>
        <w:t xml:space="preserve"> </w:t>
      </w:r>
      <w:r>
        <w:rPr>
          <w:sz w:val="24"/>
        </w:rPr>
        <w:t>a</w:t>
      </w:r>
      <w:r>
        <w:rPr>
          <w:spacing w:val="-3"/>
          <w:sz w:val="24"/>
        </w:rPr>
        <w:t xml:space="preserve"> </w:t>
      </w:r>
      <w:r>
        <w:rPr>
          <w:sz w:val="24"/>
        </w:rPr>
        <w:t>school</w:t>
      </w:r>
      <w:r>
        <w:rPr>
          <w:spacing w:val="-4"/>
          <w:sz w:val="24"/>
        </w:rPr>
        <w:t xml:space="preserve"> </w:t>
      </w:r>
      <w:r>
        <w:rPr>
          <w:sz w:val="24"/>
        </w:rPr>
        <w:t>place</w:t>
      </w:r>
      <w:r>
        <w:rPr>
          <w:spacing w:val="-5"/>
          <w:sz w:val="24"/>
        </w:rPr>
        <w:t xml:space="preserve"> </w:t>
      </w:r>
      <w:r>
        <w:rPr>
          <w:sz w:val="24"/>
        </w:rPr>
        <w:t>at</w:t>
      </w:r>
      <w:r>
        <w:rPr>
          <w:spacing w:val="-3"/>
          <w:sz w:val="24"/>
        </w:rPr>
        <w:t xml:space="preserve"> </w:t>
      </w:r>
      <w:r>
        <w:rPr>
          <w:sz w:val="24"/>
        </w:rPr>
        <w:t>first</w:t>
      </w:r>
      <w:r>
        <w:rPr>
          <w:spacing w:val="-4"/>
          <w:sz w:val="24"/>
        </w:rPr>
        <w:t xml:space="preserve"> </w:t>
      </w:r>
      <w:r>
        <w:rPr>
          <w:sz w:val="24"/>
        </w:rPr>
        <w:t>time</w:t>
      </w:r>
      <w:r>
        <w:rPr>
          <w:spacing w:val="-3"/>
          <w:sz w:val="24"/>
        </w:rPr>
        <w:t xml:space="preserve"> </w:t>
      </w:r>
      <w:r>
        <w:rPr>
          <w:sz w:val="24"/>
        </w:rPr>
        <w:t>admissions stage. The best way to apply is online through the appropriate local authority website. All requests received by 15</w:t>
      </w:r>
      <w:r w:rsidRPr="00A65DAE">
        <w:rPr>
          <w:position w:val="8"/>
          <w:sz w:val="16"/>
          <w:vertAlign w:val="superscript"/>
        </w:rPr>
        <w:t>th</w:t>
      </w:r>
      <w:r w:rsidR="003900E7">
        <w:rPr>
          <w:position w:val="8"/>
          <w:sz w:val="16"/>
        </w:rPr>
        <w:t xml:space="preserve"> </w:t>
      </w:r>
      <w:r>
        <w:rPr>
          <w:sz w:val="24"/>
        </w:rPr>
        <w:t xml:space="preserve">January (national closing date) will be considered first and in accordance with the approved priority criteria. </w:t>
      </w:r>
      <w:r>
        <w:rPr>
          <w:b/>
          <w:sz w:val="24"/>
        </w:rPr>
        <w:t>All late applications receive the lowest priority.</w:t>
      </w:r>
    </w:p>
    <w:p w14:paraId="5B6F2012" w14:textId="77777777" w:rsidR="004B00C0" w:rsidRPr="004B00C0" w:rsidRDefault="004B00C0" w:rsidP="004B00C0">
      <w:pPr>
        <w:tabs>
          <w:tab w:val="left" w:pos="999"/>
        </w:tabs>
        <w:spacing w:line="249" w:lineRule="auto"/>
        <w:ind w:right="160"/>
        <w:rPr>
          <w:b/>
          <w:sz w:val="24"/>
        </w:rPr>
      </w:pPr>
    </w:p>
    <w:p w14:paraId="512E45A1" w14:textId="77777777" w:rsidR="004B00C0" w:rsidRDefault="004B00C0" w:rsidP="004B00C0">
      <w:pPr>
        <w:pStyle w:val="ListParagraph"/>
        <w:numPr>
          <w:ilvl w:val="1"/>
          <w:numId w:val="2"/>
        </w:numPr>
        <w:tabs>
          <w:tab w:val="left" w:pos="999"/>
        </w:tabs>
        <w:spacing w:line="249" w:lineRule="auto"/>
        <w:ind w:right="160"/>
        <w:jc w:val="both"/>
        <w:rPr>
          <w:sz w:val="24"/>
        </w:rPr>
      </w:pPr>
      <w:r>
        <w:rPr>
          <w:sz w:val="24"/>
        </w:rPr>
        <w:t>The</w:t>
      </w:r>
      <w:r>
        <w:rPr>
          <w:spacing w:val="-13"/>
          <w:sz w:val="24"/>
        </w:rPr>
        <w:t xml:space="preserve"> </w:t>
      </w:r>
      <w:r>
        <w:rPr>
          <w:sz w:val="24"/>
        </w:rPr>
        <w:t>Local</w:t>
      </w:r>
      <w:r>
        <w:rPr>
          <w:spacing w:val="-13"/>
          <w:sz w:val="24"/>
        </w:rPr>
        <w:t xml:space="preserve"> </w:t>
      </w:r>
      <w:r>
        <w:rPr>
          <w:sz w:val="24"/>
        </w:rPr>
        <w:t>Authority</w:t>
      </w:r>
      <w:r>
        <w:rPr>
          <w:spacing w:val="-13"/>
          <w:sz w:val="24"/>
        </w:rPr>
        <w:t xml:space="preserve"> </w:t>
      </w:r>
      <w:r>
        <w:rPr>
          <w:sz w:val="24"/>
        </w:rPr>
        <w:t>that</w:t>
      </w:r>
      <w:r>
        <w:rPr>
          <w:spacing w:val="-12"/>
          <w:sz w:val="24"/>
        </w:rPr>
        <w:t xml:space="preserve"> </w:t>
      </w:r>
      <w:r>
        <w:rPr>
          <w:sz w:val="24"/>
        </w:rPr>
        <w:t>you</w:t>
      </w:r>
      <w:r>
        <w:rPr>
          <w:spacing w:val="-13"/>
          <w:sz w:val="24"/>
        </w:rPr>
        <w:t xml:space="preserve"> </w:t>
      </w:r>
      <w:r>
        <w:rPr>
          <w:sz w:val="24"/>
        </w:rPr>
        <w:t>live</w:t>
      </w:r>
      <w:r>
        <w:rPr>
          <w:spacing w:val="-13"/>
          <w:sz w:val="24"/>
        </w:rPr>
        <w:t xml:space="preserve"> </w:t>
      </w:r>
      <w:r>
        <w:rPr>
          <w:sz w:val="24"/>
        </w:rPr>
        <w:t>in</w:t>
      </w:r>
      <w:r>
        <w:rPr>
          <w:spacing w:val="-13"/>
          <w:sz w:val="24"/>
        </w:rPr>
        <w:t xml:space="preserve"> </w:t>
      </w:r>
      <w:r>
        <w:rPr>
          <w:sz w:val="24"/>
        </w:rPr>
        <w:t>will</w:t>
      </w:r>
      <w:r>
        <w:rPr>
          <w:spacing w:val="-12"/>
          <w:sz w:val="24"/>
        </w:rPr>
        <w:t xml:space="preserve"> </w:t>
      </w:r>
      <w:r>
        <w:rPr>
          <w:sz w:val="24"/>
        </w:rPr>
        <w:t>confirm</w:t>
      </w:r>
      <w:r>
        <w:rPr>
          <w:spacing w:val="-13"/>
          <w:sz w:val="24"/>
        </w:rPr>
        <w:t xml:space="preserve"> </w:t>
      </w:r>
      <w:r>
        <w:rPr>
          <w:sz w:val="24"/>
        </w:rPr>
        <w:t>decisions</w:t>
      </w:r>
      <w:r>
        <w:rPr>
          <w:spacing w:val="-13"/>
          <w:sz w:val="24"/>
        </w:rPr>
        <w:t xml:space="preserve"> </w:t>
      </w:r>
      <w:r>
        <w:rPr>
          <w:sz w:val="24"/>
        </w:rPr>
        <w:t>to</w:t>
      </w:r>
      <w:r>
        <w:rPr>
          <w:spacing w:val="-12"/>
          <w:sz w:val="24"/>
        </w:rPr>
        <w:t xml:space="preserve"> </w:t>
      </w:r>
      <w:r>
        <w:rPr>
          <w:sz w:val="24"/>
        </w:rPr>
        <w:t>parents</w:t>
      </w:r>
      <w:r>
        <w:rPr>
          <w:spacing w:val="-13"/>
          <w:sz w:val="24"/>
        </w:rPr>
        <w:t xml:space="preserve"> </w:t>
      </w:r>
      <w:r>
        <w:rPr>
          <w:sz w:val="24"/>
        </w:rPr>
        <w:t>from</w:t>
      </w:r>
      <w:r>
        <w:rPr>
          <w:spacing w:val="-13"/>
          <w:sz w:val="24"/>
        </w:rPr>
        <w:t xml:space="preserve"> </w:t>
      </w:r>
      <w:r>
        <w:rPr>
          <w:sz w:val="24"/>
        </w:rPr>
        <w:t>16</w:t>
      </w:r>
      <w:r>
        <w:rPr>
          <w:position w:val="8"/>
          <w:sz w:val="16"/>
        </w:rPr>
        <w:t>th</w:t>
      </w:r>
      <w:r>
        <w:rPr>
          <w:spacing w:val="6"/>
          <w:position w:val="8"/>
          <w:sz w:val="16"/>
        </w:rPr>
        <w:t xml:space="preserve"> </w:t>
      </w:r>
      <w:r>
        <w:rPr>
          <w:sz w:val="24"/>
        </w:rPr>
        <w:t>April</w:t>
      </w:r>
      <w:r>
        <w:rPr>
          <w:spacing w:val="-12"/>
          <w:sz w:val="24"/>
        </w:rPr>
        <w:t xml:space="preserve"> </w:t>
      </w:r>
      <w:r>
        <w:rPr>
          <w:sz w:val="24"/>
        </w:rPr>
        <w:t>(national offer date). No child should be admitted without an offer from the Local Authority you  live in; and this is regardless of whether the child lives  in  the catchment area or otherwise and regardless of whether the child has attended a nursery or pre-school group at the</w:t>
      </w:r>
      <w:r>
        <w:rPr>
          <w:spacing w:val="-1"/>
          <w:sz w:val="24"/>
        </w:rPr>
        <w:t xml:space="preserve"> </w:t>
      </w:r>
      <w:r>
        <w:rPr>
          <w:sz w:val="24"/>
        </w:rPr>
        <w:t>school.</w:t>
      </w:r>
      <w:r w:rsidR="00940D3E">
        <w:rPr>
          <w:sz w:val="24"/>
        </w:rPr>
        <w:t xml:space="preserve"> This includes pupils who are educated within the Foundation One provision (for 3-4 year olds) within Richard Hill, who must apply for a place in the same way and </w:t>
      </w:r>
      <w:r w:rsidR="00940D3E" w:rsidRPr="00940D3E">
        <w:rPr>
          <w:b/>
          <w:sz w:val="24"/>
        </w:rPr>
        <w:t>do not have priority</w:t>
      </w:r>
      <w:r w:rsidR="00940D3E">
        <w:rPr>
          <w:sz w:val="24"/>
        </w:rPr>
        <w:t xml:space="preserve"> for places.</w:t>
      </w:r>
    </w:p>
    <w:p w14:paraId="77320B53" w14:textId="77777777" w:rsidR="004B00C0" w:rsidRDefault="004B00C0" w:rsidP="004B00C0">
      <w:pPr>
        <w:pStyle w:val="BodyText"/>
        <w:spacing w:before="5"/>
        <w:rPr>
          <w:sz w:val="27"/>
        </w:rPr>
      </w:pPr>
    </w:p>
    <w:p w14:paraId="55E96730" w14:textId="77777777" w:rsidR="004B00C0" w:rsidRDefault="004B00C0" w:rsidP="004B00C0">
      <w:pPr>
        <w:pStyle w:val="ListParagraph"/>
        <w:numPr>
          <w:ilvl w:val="1"/>
          <w:numId w:val="2"/>
        </w:numPr>
        <w:tabs>
          <w:tab w:val="left" w:pos="999"/>
        </w:tabs>
        <w:spacing w:line="247" w:lineRule="auto"/>
        <w:ind w:right="160"/>
        <w:jc w:val="both"/>
        <w:rPr>
          <w:sz w:val="24"/>
        </w:rPr>
      </w:pPr>
      <w:r>
        <w:rPr>
          <w:sz w:val="24"/>
        </w:rPr>
        <w:t>For</w:t>
      </w:r>
      <w:r>
        <w:rPr>
          <w:spacing w:val="-6"/>
          <w:sz w:val="24"/>
        </w:rPr>
        <w:t xml:space="preserve"> </w:t>
      </w:r>
      <w:r>
        <w:rPr>
          <w:sz w:val="24"/>
        </w:rPr>
        <w:t>those</w:t>
      </w:r>
      <w:r>
        <w:rPr>
          <w:spacing w:val="-6"/>
          <w:sz w:val="24"/>
        </w:rPr>
        <w:t xml:space="preserve"> </w:t>
      </w:r>
      <w:r>
        <w:rPr>
          <w:sz w:val="24"/>
        </w:rPr>
        <w:t>pupils</w:t>
      </w:r>
      <w:r>
        <w:rPr>
          <w:spacing w:val="-6"/>
          <w:sz w:val="24"/>
        </w:rPr>
        <w:t xml:space="preserve"> </w:t>
      </w:r>
      <w:r>
        <w:rPr>
          <w:sz w:val="24"/>
        </w:rPr>
        <w:t>who</w:t>
      </w:r>
      <w:r>
        <w:rPr>
          <w:spacing w:val="-5"/>
          <w:sz w:val="24"/>
        </w:rPr>
        <w:t xml:space="preserve"> </w:t>
      </w:r>
      <w:r>
        <w:rPr>
          <w:sz w:val="24"/>
        </w:rPr>
        <w:t>do</w:t>
      </w:r>
      <w:r>
        <w:rPr>
          <w:spacing w:val="-6"/>
          <w:sz w:val="24"/>
        </w:rPr>
        <w:t xml:space="preserve"> </w:t>
      </w:r>
      <w:r>
        <w:rPr>
          <w:sz w:val="24"/>
        </w:rPr>
        <w:t>not</w:t>
      </w:r>
      <w:r>
        <w:rPr>
          <w:spacing w:val="-6"/>
          <w:sz w:val="24"/>
        </w:rPr>
        <w:t xml:space="preserve"> </w:t>
      </w:r>
      <w:r>
        <w:rPr>
          <w:sz w:val="24"/>
        </w:rPr>
        <w:t>live</w:t>
      </w:r>
      <w:r>
        <w:rPr>
          <w:spacing w:val="-5"/>
          <w:sz w:val="24"/>
        </w:rPr>
        <w:t xml:space="preserve"> </w:t>
      </w:r>
      <w:r>
        <w:rPr>
          <w:sz w:val="24"/>
        </w:rPr>
        <w:t>in</w:t>
      </w:r>
      <w:r>
        <w:rPr>
          <w:spacing w:val="-6"/>
          <w:sz w:val="24"/>
        </w:rPr>
        <w:t xml:space="preserve"> </w:t>
      </w:r>
      <w:r>
        <w:rPr>
          <w:sz w:val="24"/>
        </w:rPr>
        <w:t>Leicestershire,</w:t>
      </w:r>
      <w:r>
        <w:rPr>
          <w:spacing w:val="-6"/>
          <w:sz w:val="24"/>
        </w:rPr>
        <w:t xml:space="preserve"> </w:t>
      </w:r>
      <w:r>
        <w:rPr>
          <w:sz w:val="24"/>
        </w:rPr>
        <w:t>the</w:t>
      </w:r>
      <w:r>
        <w:rPr>
          <w:spacing w:val="-5"/>
          <w:sz w:val="24"/>
        </w:rPr>
        <w:t xml:space="preserve"> </w:t>
      </w:r>
      <w:r>
        <w:rPr>
          <w:sz w:val="24"/>
        </w:rPr>
        <w:t>School</w:t>
      </w:r>
      <w:r>
        <w:rPr>
          <w:spacing w:val="-6"/>
          <w:sz w:val="24"/>
        </w:rPr>
        <w:t xml:space="preserve"> </w:t>
      </w:r>
      <w:r>
        <w:rPr>
          <w:sz w:val="24"/>
        </w:rPr>
        <w:t>Admissions</w:t>
      </w:r>
      <w:r>
        <w:rPr>
          <w:spacing w:val="-6"/>
          <w:sz w:val="24"/>
        </w:rPr>
        <w:t xml:space="preserve"> </w:t>
      </w:r>
      <w:r>
        <w:rPr>
          <w:sz w:val="24"/>
        </w:rPr>
        <w:t>Service</w:t>
      </w:r>
      <w:r>
        <w:rPr>
          <w:spacing w:val="-6"/>
          <w:sz w:val="24"/>
        </w:rPr>
        <w:t xml:space="preserve"> </w:t>
      </w:r>
      <w:r>
        <w:rPr>
          <w:sz w:val="24"/>
        </w:rPr>
        <w:t>will</w:t>
      </w:r>
      <w:r>
        <w:rPr>
          <w:spacing w:val="-5"/>
          <w:sz w:val="24"/>
        </w:rPr>
        <w:t xml:space="preserve"> </w:t>
      </w:r>
      <w:r>
        <w:rPr>
          <w:sz w:val="24"/>
        </w:rPr>
        <w:t>inform the relevant Local Authority who will in turn inform the</w:t>
      </w:r>
      <w:r>
        <w:rPr>
          <w:spacing w:val="-3"/>
          <w:sz w:val="24"/>
        </w:rPr>
        <w:t xml:space="preserve"> </w:t>
      </w:r>
      <w:r>
        <w:rPr>
          <w:sz w:val="24"/>
        </w:rPr>
        <w:t>parents.</w:t>
      </w:r>
    </w:p>
    <w:p w14:paraId="762875F9" w14:textId="77777777" w:rsidR="004B00C0" w:rsidRPr="004B00C0" w:rsidRDefault="004B00C0" w:rsidP="004B00C0">
      <w:pPr>
        <w:pStyle w:val="ListParagraph"/>
        <w:numPr>
          <w:ilvl w:val="1"/>
          <w:numId w:val="2"/>
        </w:numPr>
        <w:tabs>
          <w:tab w:val="left" w:pos="999"/>
        </w:tabs>
        <w:spacing w:before="234" w:line="247" w:lineRule="auto"/>
        <w:ind w:right="160"/>
        <w:jc w:val="both"/>
        <w:rPr>
          <w:sz w:val="24"/>
        </w:rPr>
        <w:sectPr w:rsidR="004B00C0" w:rsidRPr="004B00C0">
          <w:footerReference w:type="default" r:id="rId9"/>
          <w:type w:val="continuous"/>
          <w:pgSz w:w="11910" w:h="16840"/>
          <w:pgMar w:top="1260" w:right="1020" w:bottom="1280" w:left="880" w:header="720" w:footer="1094" w:gutter="0"/>
          <w:pgNumType w:start="1"/>
          <w:cols w:space="720"/>
        </w:sectPr>
      </w:pPr>
    </w:p>
    <w:p w14:paraId="0942D3FC" w14:textId="77777777" w:rsidR="00D33CF1" w:rsidRDefault="00D33CF1">
      <w:pPr>
        <w:pStyle w:val="BodyText"/>
        <w:rPr>
          <w:sz w:val="28"/>
        </w:rPr>
      </w:pPr>
    </w:p>
    <w:p w14:paraId="63CB2E35" w14:textId="77777777" w:rsidR="00D33CF1" w:rsidRDefault="00D33CF1">
      <w:pPr>
        <w:pStyle w:val="BodyText"/>
        <w:spacing w:before="5"/>
        <w:rPr>
          <w:sz w:val="25"/>
        </w:rPr>
      </w:pPr>
    </w:p>
    <w:p w14:paraId="04B881EC" w14:textId="77777777" w:rsidR="00D33CF1" w:rsidRDefault="00D33CF1">
      <w:pPr>
        <w:pStyle w:val="BodyText"/>
        <w:spacing w:before="4"/>
        <w:rPr>
          <w:b/>
          <w:sz w:val="26"/>
        </w:rPr>
      </w:pPr>
    </w:p>
    <w:p w14:paraId="355CE5F8" w14:textId="77777777" w:rsidR="00D33CF1" w:rsidRDefault="00D33CF1">
      <w:pPr>
        <w:pStyle w:val="BodyText"/>
        <w:spacing w:before="7"/>
        <w:rPr>
          <w:sz w:val="27"/>
        </w:rPr>
      </w:pPr>
    </w:p>
    <w:p w14:paraId="47EF2D84" w14:textId="77777777" w:rsidR="00D33CF1" w:rsidRDefault="004329B9">
      <w:pPr>
        <w:pStyle w:val="ListParagraph"/>
        <w:numPr>
          <w:ilvl w:val="1"/>
          <w:numId w:val="2"/>
        </w:numPr>
        <w:tabs>
          <w:tab w:val="left" w:pos="942"/>
        </w:tabs>
        <w:spacing w:before="1" w:line="247" w:lineRule="auto"/>
        <w:ind w:right="160"/>
        <w:jc w:val="both"/>
        <w:rPr>
          <w:sz w:val="24"/>
        </w:rPr>
      </w:pPr>
      <w:r>
        <w:rPr>
          <w:sz w:val="24"/>
        </w:rPr>
        <w:t>Places will be allocated up to the Admission Number (AN) of 30</w:t>
      </w:r>
      <w:r w:rsidR="00996528">
        <w:rPr>
          <w:sz w:val="24"/>
        </w:rPr>
        <w:t>.</w:t>
      </w:r>
    </w:p>
    <w:p w14:paraId="3DB1F34D" w14:textId="77777777" w:rsidR="004B00C0" w:rsidRPr="004B00C0" w:rsidRDefault="004B00C0" w:rsidP="004B00C0">
      <w:pPr>
        <w:tabs>
          <w:tab w:val="left" w:pos="942"/>
        </w:tabs>
        <w:spacing w:before="1" w:line="247" w:lineRule="auto"/>
        <w:ind w:left="147" w:right="160"/>
        <w:rPr>
          <w:sz w:val="24"/>
        </w:rPr>
      </w:pPr>
    </w:p>
    <w:p w14:paraId="6ECF9C59" w14:textId="77777777" w:rsidR="004B00C0" w:rsidRDefault="004B00C0" w:rsidP="004B00C0">
      <w:pPr>
        <w:pStyle w:val="ListParagraph"/>
        <w:numPr>
          <w:ilvl w:val="1"/>
          <w:numId w:val="2"/>
        </w:numPr>
        <w:tabs>
          <w:tab w:val="left" w:pos="953"/>
        </w:tabs>
        <w:spacing w:before="89" w:line="249" w:lineRule="auto"/>
        <w:ind w:right="159"/>
        <w:jc w:val="both"/>
        <w:rPr>
          <w:sz w:val="24"/>
        </w:rPr>
      </w:pPr>
      <w:r>
        <w:rPr>
          <w:sz w:val="24"/>
        </w:rPr>
        <w:t>Parents must apply for a school place at first-time admission stage. The Admissions</w:t>
      </w:r>
      <w:r>
        <w:rPr>
          <w:spacing w:val="-28"/>
          <w:sz w:val="24"/>
        </w:rPr>
        <w:t xml:space="preserve"> </w:t>
      </w:r>
      <w:r>
        <w:rPr>
          <w:sz w:val="24"/>
        </w:rPr>
        <w:t xml:space="preserve">Service and </w:t>
      </w:r>
      <w:r w:rsidR="0090388E">
        <w:rPr>
          <w:sz w:val="24"/>
        </w:rPr>
        <w:t>Richard</w:t>
      </w:r>
      <w:r>
        <w:rPr>
          <w:sz w:val="24"/>
        </w:rPr>
        <w:t xml:space="preserve"> Hill CE Primary School in response to this issue launches an annual marketing strategy to publicise and alert parents to the need to complete an application expressing up to three preferences.</w:t>
      </w:r>
    </w:p>
    <w:p w14:paraId="2DADF832" w14:textId="77777777" w:rsidR="004B00C0" w:rsidRDefault="004B00C0" w:rsidP="004B00C0">
      <w:pPr>
        <w:pStyle w:val="BodyText"/>
        <w:spacing w:before="2"/>
        <w:rPr>
          <w:sz w:val="27"/>
        </w:rPr>
      </w:pPr>
    </w:p>
    <w:p w14:paraId="0617655E" w14:textId="77777777" w:rsidR="004B00C0" w:rsidRDefault="004B00C0" w:rsidP="004B00C0">
      <w:pPr>
        <w:pStyle w:val="ListParagraph"/>
        <w:numPr>
          <w:ilvl w:val="1"/>
          <w:numId w:val="2"/>
        </w:numPr>
        <w:tabs>
          <w:tab w:val="left" w:pos="999"/>
        </w:tabs>
        <w:spacing w:line="247" w:lineRule="auto"/>
        <w:ind w:right="160"/>
        <w:jc w:val="both"/>
        <w:rPr>
          <w:sz w:val="24"/>
        </w:rPr>
      </w:pPr>
      <w:r>
        <w:rPr>
          <w:sz w:val="24"/>
        </w:rPr>
        <w:t>Date</w:t>
      </w:r>
      <w:r>
        <w:rPr>
          <w:spacing w:val="-7"/>
          <w:sz w:val="24"/>
        </w:rPr>
        <w:t xml:space="preserve"> </w:t>
      </w:r>
      <w:r>
        <w:rPr>
          <w:sz w:val="24"/>
        </w:rPr>
        <w:t>of</w:t>
      </w:r>
      <w:r>
        <w:rPr>
          <w:spacing w:val="-7"/>
          <w:sz w:val="24"/>
        </w:rPr>
        <w:t xml:space="preserve"> </w:t>
      </w:r>
      <w:r>
        <w:rPr>
          <w:sz w:val="24"/>
        </w:rPr>
        <w:t>admission</w:t>
      </w:r>
      <w:r>
        <w:rPr>
          <w:spacing w:val="-7"/>
          <w:sz w:val="24"/>
        </w:rPr>
        <w:t xml:space="preserve"> </w:t>
      </w:r>
      <w:r>
        <w:rPr>
          <w:sz w:val="24"/>
        </w:rPr>
        <w:t>for</w:t>
      </w:r>
      <w:r>
        <w:rPr>
          <w:spacing w:val="-7"/>
          <w:sz w:val="24"/>
        </w:rPr>
        <w:t xml:space="preserve"> </w:t>
      </w:r>
      <w:r>
        <w:rPr>
          <w:sz w:val="24"/>
        </w:rPr>
        <w:t>all</w:t>
      </w:r>
      <w:r>
        <w:rPr>
          <w:spacing w:val="-7"/>
          <w:sz w:val="24"/>
        </w:rPr>
        <w:t xml:space="preserve"> </w:t>
      </w:r>
      <w:r w:rsidR="00996528">
        <w:rPr>
          <w:sz w:val="24"/>
        </w:rPr>
        <w:t>first</w:t>
      </w:r>
      <w:r w:rsidR="00996528">
        <w:rPr>
          <w:spacing w:val="-6"/>
          <w:sz w:val="24"/>
        </w:rPr>
        <w:t>-time</w:t>
      </w:r>
      <w:r>
        <w:rPr>
          <w:spacing w:val="-7"/>
          <w:sz w:val="24"/>
        </w:rPr>
        <w:t xml:space="preserve"> </w:t>
      </w:r>
      <w:r>
        <w:rPr>
          <w:sz w:val="24"/>
        </w:rPr>
        <w:t>admissions</w:t>
      </w:r>
      <w:r>
        <w:rPr>
          <w:spacing w:val="-7"/>
          <w:sz w:val="24"/>
        </w:rPr>
        <w:t xml:space="preserve"> </w:t>
      </w:r>
      <w:r>
        <w:rPr>
          <w:sz w:val="24"/>
        </w:rPr>
        <w:t>is</w:t>
      </w:r>
      <w:r>
        <w:rPr>
          <w:spacing w:val="-7"/>
          <w:sz w:val="24"/>
        </w:rPr>
        <w:t xml:space="preserve"> </w:t>
      </w:r>
      <w:r>
        <w:rPr>
          <w:sz w:val="24"/>
        </w:rPr>
        <w:t>from</w:t>
      </w:r>
      <w:r>
        <w:rPr>
          <w:spacing w:val="-7"/>
          <w:sz w:val="24"/>
        </w:rPr>
        <w:t xml:space="preserve"> </w:t>
      </w:r>
      <w:r>
        <w:rPr>
          <w:sz w:val="24"/>
        </w:rPr>
        <w:t>the</w:t>
      </w:r>
      <w:r>
        <w:rPr>
          <w:spacing w:val="-6"/>
          <w:sz w:val="24"/>
        </w:rPr>
        <w:t xml:space="preserve"> </w:t>
      </w:r>
      <w:r>
        <w:rPr>
          <w:sz w:val="24"/>
        </w:rPr>
        <w:t>September</w:t>
      </w:r>
      <w:r>
        <w:rPr>
          <w:spacing w:val="-7"/>
          <w:sz w:val="24"/>
        </w:rPr>
        <w:t xml:space="preserve"> </w:t>
      </w:r>
      <w:r>
        <w:rPr>
          <w:sz w:val="24"/>
        </w:rPr>
        <w:t>immediately</w:t>
      </w:r>
      <w:r>
        <w:rPr>
          <w:spacing w:val="-7"/>
          <w:sz w:val="24"/>
        </w:rPr>
        <w:t xml:space="preserve"> </w:t>
      </w:r>
      <w:r>
        <w:rPr>
          <w:sz w:val="24"/>
        </w:rPr>
        <w:t>following a child’s fourth birthday i.e. all children who have turned 4 before the end 31</w:t>
      </w:r>
      <w:r>
        <w:rPr>
          <w:position w:val="8"/>
          <w:sz w:val="16"/>
        </w:rPr>
        <w:t xml:space="preserve">st </w:t>
      </w:r>
      <w:r>
        <w:rPr>
          <w:sz w:val="24"/>
        </w:rPr>
        <w:t>August. Transition visits will only take place in the term before the child is admitted to the</w:t>
      </w:r>
      <w:r>
        <w:rPr>
          <w:spacing w:val="-10"/>
          <w:sz w:val="24"/>
        </w:rPr>
        <w:t xml:space="preserve"> </w:t>
      </w:r>
      <w:r>
        <w:rPr>
          <w:sz w:val="24"/>
        </w:rPr>
        <w:t>school.</w:t>
      </w:r>
    </w:p>
    <w:p w14:paraId="4A987A66" w14:textId="77777777" w:rsidR="004B00C0" w:rsidRDefault="004B00C0" w:rsidP="004B00C0">
      <w:pPr>
        <w:pStyle w:val="BodyText"/>
        <w:spacing w:before="9"/>
        <w:rPr>
          <w:sz w:val="27"/>
        </w:rPr>
      </w:pPr>
    </w:p>
    <w:p w14:paraId="569C7E2F" w14:textId="77777777" w:rsidR="004B00C0" w:rsidRDefault="0090388E" w:rsidP="004B00C0">
      <w:pPr>
        <w:pStyle w:val="ListParagraph"/>
        <w:numPr>
          <w:ilvl w:val="1"/>
          <w:numId w:val="2"/>
        </w:numPr>
        <w:tabs>
          <w:tab w:val="left" w:pos="999"/>
        </w:tabs>
        <w:spacing w:line="249" w:lineRule="auto"/>
        <w:ind w:right="159"/>
        <w:jc w:val="both"/>
        <w:rPr>
          <w:sz w:val="24"/>
        </w:rPr>
      </w:pPr>
      <w:r>
        <w:rPr>
          <w:sz w:val="24"/>
        </w:rPr>
        <w:t>Richard</w:t>
      </w:r>
      <w:r w:rsidR="004B00C0">
        <w:rPr>
          <w:spacing w:val="-6"/>
          <w:sz w:val="24"/>
        </w:rPr>
        <w:t xml:space="preserve"> </w:t>
      </w:r>
      <w:r w:rsidR="004B00C0">
        <w:rPr>
          <w:sz w:val="24"/>
        </w:rPr>
        <w:t>Hill</w:t>
      </w:r>
      <w:r w:rsidR="004B00C0">
        <w:rPr>
          <w:spacing w:val="-6"/>
          <w:sz w:val="24"/>
        </w:rPr>
        <w:t xml:space="preserve"> </w:t>
      </w:r>
      <w:r w:rsidR="004B00C0">
        <w:rPr>
          <w:sz w:val="24"/>
        </w:rPr>
        <w:t>CE</w:t>
      </w:r>
      <w:r w:rsidR="004B00C0">
        <w:rPr>
          <w:spacing w:val="-6"/>
          <w:sz w:val="24"/>
        </w:rPr>
        <w:t xml:space="preserve"> </w:t>
      </w:r>
      <w:r w:rsidR="004B00C0">
        <w:rPr>
          <w:sz w:val="24"/>
        </w:rPr>
        <w:t>Primary</w:t>
      </w:r>
      <w:r w:rsidR="004B00C0">
        <w:rPr>
          <w:spacing w:val="-6"/>
          <w:sz w:val="24"/>
        </w:rPr>
        <w:t xml:space="preserve"> </w:t>
      </w:r>
      <w:r w:rsidR="004B00C0">
        <w:rPr>
          <w:sz w:val="24"/>
        </w:rPr>
        <w:t>School</w:t>
      </w:r>
      <w:r w:rsidR="004B00C0">
        <w:rPr>
          <w:spacing w:val="-6"/>
          <w:sz w:val="24"/>
        </w:rPr>
        <w:t xml:space="preserve"> </w:t>
      </w:r>
      <w:r w:rsidR="004B00C0">
        <w:rPr>
          <w:sz w:val="24"/>
        </w:rPr>
        <w:t>will</w:t>
      </w:r>
      <w:r w:rsidR="004B00C0">
        <w:rPr>
          <w:spacing w:val="-6"/>
          <w:sz w:val="24"/>
        </w:rPr>
        <w:t xml:space="preserve"> </w:t>
      </w:r>
      <w:r w:rsidR="004B00C0">
        <w:rPr>
          <w:sz w:val="24"/>
        </w:rPr>
        <w:t>wherever</w:t>
      </w:r>
      <w:r w:rsidR="004B00C0">
        <w:rPr>
          <w:spacing w:val="-6"/>
          <w:sz w:val="24"/>
        </w:rPr>
        <w:t xml:space="preserve"> </w:t>
      </w:r>
      <w:r w:rsidR="004B00C0">
        <w:rPr>
          <w:sz w:val="24"/>
        </w:rPr>
        <w:t>possible</w:t>
      </w:r>
      <w:r w:rsidR="004B00C0">
        <w:rPr>
          <w:spacing w:val="-6"/>
          <w:sz w:val="24"/>
        </w:rPr>
        <w:t xml:space="preserve"> </w:t>
      </w:r>
      <w:r w:rsidR="004B00C0">
        <w:rPr>
          <w:sz w:val="24"/>
        </w:rPr>
        <w:t>bring</w:t>
      </w:r>
      <w:r w:rsidR="004B00C0">
        <w:rPr>
          <w:spacing w:val="-6"/>
          <w:sz w:val="24"/>
        </w:rPr>
        <w:t xml:space="preserve"> </w:t>
      </w:r>
      <w:r w:rsidR="004B00C0">
        <w:rPr>
          <w:sz w:val="24"/>
        </w:rPr>
        <w:t>information</w:t>
      </w:r>
      <w:r w:rsidR="004B00C0">
        <w:rPr>
          <w:spacing w:val="-6"/>
          <w:sz w:val="24"/>
        </w:rPr>
        <w:t xml:space="preserve"> </w:t>
      </w:r>
      <w:r w:rsidR="004B00C0">
        <w:rPr>
          <w:sz w:val="24"/>
        </w:rPr>
        <w:t>to</w:t>
      </w:r>
      <w:r w:rsidR="004B00C0">
        <w:rPr>
          <w:spacing w:val="-6"/>
          <w:sz w:val="24"/>
        </w:rPr>
        <w:t xml:space="preserve"> </w:t>
      </w:r>
      <w:r w:rsidR="004B00C0">
        <w:rPr>
          <w:sz w:val="24"/>
        </w:rPr>
        <w:t>parents in the form of marketing to support parents expressing their preference within the time limits.</w:t>
      </w:r>
    </w:p>
    <w:p w14:paraId="4CA1B6D4" w14:textId="77777777" w:rsidR="004B00C0" w:rsidRDefault="004B00C0" w:rsidP="004B00C0">
      <w:pPr>
        <w:pStyle w:val="BodyText"/>
        <w:spacing w:before="5"/>
        <w:rPr>
          <w:sz w:val="27"/>
        </w:rPr>
      </w:pPr>
    </w:p>
    <w:p w14:paraId="72EFB01D" w14:textId="77777777" w:rsidR="004B00C0" w:rsidRDefault="0090388E" w:rsidP="004B00C0">
      <w:pPr>
        <w:pStyle w:val="ListParagraph"/>
        <w:numPr>
          <w:ilvl w:val="1"/>
          <w:numId w:val="2"/>
        </w:numPr>
        <w:tabs>
          <w:tab w:val="left" w:pos="999"/>
        </w:tabs>
        <w:spacing w:line="247" w:lineRule="auto"/>
        <w:ind w:right="103"/>
        <w:jc w:val="both"/>
        <w:rPr>
          <w:sz w:val="24"/>
        </w:rPr>
      </w:pPr>
      <w:r>
        <w:rPr>
          <w:sz w:val="24"/>
        </w:rPr>
        <w:t>Richard</w:t>
      </w:r>
      <w:r w:rsidR="004B00C0">
        <w:rPr>
          <w:sz w:val="24"/>
        </w:rPr>
        <w:t xml:space="preserve"> Hill CE has a single start for first time admissions at 4+. Parents must ensure full time education for their child from compulsory school age, from</w:t>
      </w:r>
      <w:r w:rsidR="004B00C0">
        <w:rPr>
          <w:spacing w:val="-5"/>
          <w:sz w:val="24"/>
        </w:rPr>
        <w:t xml:space="preserve"> </w:t>
      </w:r>
      <w:r w:rsidR="004B00C0">
        <w:rPr>
          <w:sz w:val="24"/>
        </w:rPr>
        <w:t>5+.</w:t>
      </w:r>
    </w:p>
    <w:p w14:paraId="70444537" w14:textId="77777777" w:rsidR="004B00C0" w:rsidRDefault="004B00C0" w:rsidP="004B00C0">
      <w:pPr>
        <w:pStyle w:val="BodyText"/>
        <w:rPr>
          <w:sz w:val="28"/>
        </w:rPr>
      </w:pPr>
    </w:p>
    <w:p w14:paraId="0620326A" w14:textId="77777777" w:rsidR="004B00C0" w:rsidRDefault="004B00C0" w:rsidP="004B00C0">
      <w:pPr>
        <w:pStyle w:val="BodyText"/>
        <w:spacing w:before="2"/>
        <w:rPr>
          <w:sz w:val="25"/>
        </w:rPr>
      </w:pPr>
    </w:p>
    <w:p w14:paraId="1C3AC17C" w14:textId="77777777" w:rsidR="004B00C0" w:rsidRDefault="004B00C0" w:rsidP="004B00C0">
      <w:pPr>
        <w:pStyle w:val="Heading1"/>
        <w:numPr>
          <w:ilvl w:val="0"/>
          <w:numId w:val="2"/>
        </w:numPr>
        <w:tabs>
          <w:tab w:val="left" w:pos="983"/>
          <w:tab w:val="left" w:pos="984"/>
        </w:tabs>
        <w:ind w:left="983" w:hanging="837"/>
        <w:rPr>
          <w:u w:val="none"/>
        </w:rPr>
      </w:pPr>
      <w:r>
        <w:t>Infant Class Size Limits, Multiple Birth Children and Permitted</w:t>
      </w:r>
      <w:r>
        <w:rPr>
          <w:spacing w:val="-1"/>
        </w:rPr>
        <w:t xml:space="preserve"> </w:t>
      </w:r>
      <w:r>
        <w:t>Exceptions</w:t>
      </w:r>
    </w:p>
    <w:p w14:paraId="151D75A3" w14:textId="77777777" w:rsidR="004B00C0" w:rsidRDefault="004B00C0" w:rsidP="004B00C0">
      <w:pPr>
        <w:pStyle w:val="BodyText"/>
        <w:spacing w:before="1"/>
        <w:rPr>
          <w:b/>
          <w:sz w:val="20"/>
        </w:rPr>
      </w:pPr>
    </w:p>
    <w:p w14:paraId="26369B8C" w14:textId="77777777" w:rsidR="004B00C0" w:rsidRDefault="004B00C0" w:rsidP="004B00C0">
      <w:pPr>
        <w:pStyle w:val="ListParagraph"/>
        <w:numPr>
          <w:ilvl w:val="1"/>
          <w:numId w:val="2"/>
        </w:numPr>
        <w:tabs>
          <w:tab w:val="left" w:pos="981"/>
        </w:tabs>
        <w:spacing w:before="100" w:line="249" w:lineRule="auto"/>
        <w:ind w:left="980" w:right="159" w:hanging="833"/>
        <w:jc w:val="both"/>
        <w:rPr>
          <w:sz w:val="24"/>
        </w:rPr>
      </w:pPr>
      <w:r>
        <w:rPr>
          <w:sz w:val="24"/>
        </w:rPr>
        <w:t xml:space="preserve">There is a requirement to limit infant class sizes to 30 children for each qualified teacher. This applies to reception, Year 1 and Year 2 classes i.e. children aged 4 to 7. The </w:t>
      </w:r>
      <w:r>
        <w:rPr>
          <w:spacing w:val="-3"/>
          <w:sz w:val="24"/>
        </w:rPr>
        <w:t xml:space="preserve">National </w:t>
      </w:r>
      <w:r>
        <w:rPr>
          <w:sz w:val="24"/>
        </w:rPr>
        <w:t xml:space="preserve">Regulations on infant class sizes allow very few exceptions (see para 2.15 National School Admissions Codes </w:t>
      </w:r>
      <w:r w:rsidR="00A65DAE">
        <w:rPr>
          <w:sz w:val="24"/>
        </w:rPr>
        <w:t>2014</w:t>
      </w:r>
      <w:r>
        <w:rPr>
          <w:sz w:val="24"/>
        </w:rPr>
        <w:t>).</w:t>
      </w:r>
    </w:p>
    <w:p w14:paraId="17FA1F95" w14:textId="77777777" w:rsidR="004B00C0" w:rsidRDefault="004B00C0" w:rsidP="004B00C0">
      <w:pPr>
        <w:pStyle w:val="BodyText"/>
        <w:spacing w:before="5"/>
        <w:rPr>
          <w:sz w:val="27"/>
        </w:rPr>
      </w:pPr>
    </w:p>
    <w:p w14:paraId="719A42CF" w14:textId="77777777" w:rsidR="004B00C0" w:rsidRDefault="004B00C0" w:rsidP="004B00C0">
      <w:pPr>
        <w:pStyle w:val="ListParagraph"/>
        <w:numPr>
          <w:ilvl w:val="1"/>
          <w:numId w:val="2"/>
        </w:numPr>
        <w:tabs>
          <w:tab w:val="left" w:pos="999"/>
        </w:tabs>
        <w:spacing w:line="237" w:lineRule="auto"/>
        <w:ind w:right="199" w:hanging="833"/>
        <w:jc w:val="both"/>
        <w:rPr>
          <w:sz w:val="24"/>
        </w:rPr>
      </w:pPr>
      <w:r>
        <w:rPr>
          <w:sz w:val="24"/>
        </w:rPr>
        <w:t>In the unusual event of there being one space available within the infant class size limit, children of multiple births are permitted exceptions to the class size limit in these circumstances.</w:t>
      </w:r>
    </w:p>
    <w:p w14:paraId="4601FB6E" w14:textId="77777777" w:rsidR="004B00C0" w:rsidRDefault="004B00C0" w:rsidP="004B00C0">
      <w:pPr>
        <w:pStyle w:val="BodyText"/>
        <w:spacing w:before="7"/>
        <w:rPr>
          <w:sz w:val="27"/>
        </w:rPr>
      </w:pPr>
    </w:p>
    <w:p w14:paraId="55178B18" w14:textId="77777777" w:rsidR="004B00C0" w:rsidRDefault="004B00C0" w:rsidP="004B00C0">
      <w:pPr>
        <w:pStyle w:val="BodyText"/>
        <w:ind w:left="998"/>
        <w:jc w:val="both"/>
      </w:pPr>
      <w:r>
        <w:t>In addition, all the following are also considered as exception to the class size limits:</w:t>
      </w:r>
    </w:p>
    <w:p w14:paraId="033FF349" w14:textId="77777777" w:rsidR="004B00C0" w:rsidRDefault="004B00C0" w:rsidP="004B00C0">
      <w:pPr>
        <w:pStyle w:val="ListParagraph"/>
        <w:numPr>
          <w:ilvl w:val="2"/>
          <w:numId w:val="2"/>
        </w:numPr>
        <w:tabs>
          <w:tab w:val="left" w:pos="1424"/>
        </w:tabs>
        <w:spacing w:before="24"/>
        <w:ind w:hanging="413"/>
        <w:rPr>
          <w:sz w:val="24"/>
        </w:rPr>
      </w:pPr>
      <w:r>
        <w:rPr>
          <w:sz w:val="24"/>
        </w:rPr>
        <w:t>Those children who are in the care of a Local Authority (including previously in</w:t>
      </w:r>
      <w:r>
        <w:rPr>
          <w:spacing w:val="-7"/>
          <w:sz w:val="24"/>
        </w:rPr>
        <w:t xml:space="preserve"> </w:t>
      </w:r>
      <w:r>
        <w:rPr>
          <w:sz w:val="24"/>
        </w:rPr>
        <w:t>care)</w:t>
      </w:r>
    </w:p>
    <w:p w14:paraId="4764E9A5" w14:textId="77777777" w:rsidR="004B00C0" w:rsidRDefault="004B00C0" w:rsidP="004B00C0">
      <w:pPr>
        <w:pStyle w:val="ListParagraph"/>
        <w:numPr>
          <w:ilvl w:val="2"/>
          <w:numId w:val="2"/>
        </w:numPr>
        <w:tabs>
          <w:tab w:val="left" w:pos="1424"/>
        </w:tabs>
        <w:spacing w:before="19"/>
        <w:ind w:right="383" w:hanging="412"/>
        <w:rPr>
          <w:sz w:val="24"/>
        </w:rPr>
      </w:pPr>
      <w:r>
        <w:rPr>
          <w:sz w:val="24"/>
        </w:rPr>
        <w:t>Children with a</w:t>
      </w:r>
      <w:r w:rsidR="003900E7">
        <w:rPr>
          <w:sz w:val="24"/>
        </w:rPr>
        <w:t xml:space="preserve">n Education Health Care Plan </w:t>
      </w:r>
      <w:r>
        <w:rPr>
          <w:sz w:val="24"/>
        </w:rPr>
        <w:t xml:space="preserve">(including those with </w:t>
      </w:r>
      <w:r w:rsidR="003900E7">
        <w:rPr>
          <w:sz w:val="24"/>
        </w:rPr>
        <w:t>an EHCP</w:t>
      </w:r>
      <w:r>
        <w:rPr>
          <w:sz w:val="24"/>
        </w:rPr>
        <w:t xml:space="preserve"> receiving part of their education by arrangement at another school or in an infant class</w:t>
      </w:r>
      <w:r>
        <w:rPr>
          <w:spacing w:val="-1"/>
          <w:sz w:val="24"/>
        </w:rPr>
        <w:t xml:space="preserve"> </w:t>
      </w:r>
      <w:r>
        <w:rPr>
          <w:sz w:val="24"/>
        </w:rPr>
        <w:t>part-time)</w:t>
      </w:r>
    </w:p>
    <w:p w14:paraId="05644CA5" w14:textId="77777777" w:rsidR="004B00C0" w:rsidRDefault="004B00C0" w:rsidP="004B00C0">
      <w:pPr>
        <w:pStyle w:val="ListParagraph"/>
        <w:numPr>
          <w:ilvl w:val="2"/>
          <w:numId w:val="2"/>
        </w:numPr>
        <w:tabs>
          <w:tab w:val="left" w:pos="1424"/>
        </w:tabs>
        <w:spacing w:before="24" w:line="249" w:lineRule="auto"/>
        <w:ind w:right="383" w:hanging="412"/>
        <w:rPr>
          <w:sz w:val="24"/>
        </w:rPr>
      </w:pPr>
      <w:r>
        <w:rPr>
          <w:sz w:val="24"/>
        </w:rPr>
        <w:t>Movement into catchment where there is no other available school within a reasonable distance from the home address (where the reasonable distance is a walking route that is 2 miles for primary or 3 miles for</w:t>
      </w:r>
      <w:r>
        <w:rPr>
          <w:spacing w:val="-4"/>
          <w:sz w:val="24"/>
        </w:rPr>
        <w:t xml:space="preserve"> </w:t>
      </w:r>
      <w:r>
        <w:rPr>
          <w:sz w:val="24"/>
        </w:rPr>
        <w:t>secondary)</w:t>
      </w:r>
    </w:p>
    <w:p w14:paraId="73DCF70F" w14:textId="77777777" w:rsidR="004B00C0" w:rsidRDefault="004B00C0" w:rsidP="004B00C0">
      <w:pPr>
        <w:pStyle w:val="ListParagraph"/>
        <w:numPr>
          <w:ilvl w:val="2"/>
          <w:numId w:val="2"/>
        </w:numPr>
        <w:tabs>
          <w:tab w:val="left" w:pos="1424"/>
        </w:tabs>
        <w:spacing w:before="12" w:line="252" w:lineRule="auto"/>
        <w:ind w:right="383" w:hanging="412"/>
        <w:rPr>
          <w:sz w:val="24"/>
        </w:rPr>
      </w:pPr>
      <w:r>
        <w:rPr>
          <w:sz w:val="24"/>
        </w:rPr>
        <w:t>If a recognised error was made during the implementation of the school admission arrangements</w:t>
      </w:r>
    </w:p>
    <w:p w14:paraId="7EFEDF39" w14:textId="77777777" w:rsidR="004B00C0" w:rsidRDefault="004B00C0" w:rsidP="004B00C0">
      <w:pPr>
        <w:pStyle w:val="ListParagraph"/>
        <w:numPr>
          <w:ilvl w:val="2"/>
          <w:numId w:val="2"/>
        </w:numPr>
        <w:tabs>
          <w:tab w:val="left" w:pos="1424"/>
        </w:tabs>
        <w:spacing w:before="9"/>
        <w:ind w:hanging="413"/>
        <w:rPr>
          <w:sz w:val="24"/>
        </w:rPr>
      </w:pPr>
      <w:r>
        <w:rPr>
          <w:sz w:val="24"/>
        </w:rPr>
        <w:t>Those admitted by an independent appeal</w:t>
      </w:r>
      <w:r>
        <w:rPr>
          <w:spacing w:val="-1"/>
          <w:sz w:val="24"/>
        </w:rPr>
        <w:t xml:space="preserve"> </w:t>
      </w:r>
      <w:r>
        <w:rPr>
          <w:sz w:val="24"/>
        </w:rPr>
        <w:t>panel</w:t>
      </w:r>
    </w:p>
    <w:p w14:paraId="12C699C0" w14:textId="77777777" w:rsidR="004B00C0" w:rsidRDefault="004B00C0" w:rsidP="004B00C0">
      <w:pPr>
        <w:pStyle w:val="ListParagraph"/>
        <w:numPr>
          <w:ilvl w:val="2"/>
          <w:numId w:val="2"/>
        </w:numPr>
        <w:tabs>
          <w:tab w:val="left" w:pos="1424"/>
        </w:tabs>
        <w:spacing w:before="24"/>
        <w:ind w:hanging="413"/>
        <w:rPr>
          <w:sz w:val="24"/>
        </w:rPr>
      </w:pPr>
      <w:r>
        <w:rPr>
          <w:sz w:val="24"/>
        </w:rPr>
        <w:t>Children of service personnel (e.g. army</w:t>
      </w:r>
      <w:r>
        <w:rPr>
          <w:spacing w:val="-3"/>
          <w:sz w:val="24"/>
        </w:rPr>
        <w:t xml:space="preserve"> </w:t>
      </w:r>
      <w:r>
        <w:rPr>
          <w:sz w:val="24"/>
        </w:rPr>
        <w:t>children)</w:t>
      </w:r>
    </w:p>
    <w:p w14:paraId="680520F5" w14:textId="77777777" w:rsidR="004B00C0" w:rsidRDefault="004B00C0" w:rsidP="004B00C0">
      <w:pPr>
        <w:pStyle w:val="BodyText"/>
        <w:spacing w:before="10"/>
        <w:rPr>
          <w:sz w:val="27"/>
        </w:rPr>
      </w:pPr>
    </w:p>
    <w:p w14:paraId="27CE386A" w14:textId="77777777" w:rsidR="004B00C0" w:rsidRDefault="004B00C0" w:rsidP="004B00C0">
      <w:pPr>
        <w:pStyle w:val="BodyText"/>
        <w:spacing w:before="1" w:line="252" w:lineRule="auto"/>
        <w:ind w:left="998" w:right="299"/>
        <w:jc w:val="both"/>
      </w:pPr>
      <w:r>
        <w:t xml:space="preserve">Permitted class size exceptions will remain exceptions for the duration of key stage one. </w:t>
      </w:r>
      <w:r>
        <w:lastRenderedPageBreak/>
        <w:t>In</w:t>
      </w:r>
      <w:r>
        <w:rPr>
          <w:spacing w:val="-7"/>
        </w:rPr>
        <w:t xml:space="preserve"> </w:t>
      </w:r>
      <w:r>
        <w:t>addition,</w:t>
      </w:r>
      <w:r>
        <w:rPr>
          <w:spacing w:val="-7"/>
        </w:rPr>
        <w:t xml:space="preserve"> </w:t>
      </w:r>
      <w:r>
        <w:t>schools</w:t>
      </w:r>
      <w:r>
        <w:rPr>
          <w:spacing w:val="-6"/>
        </w:rPr>
        <w:t xml:space="preserve"> </w:t>
      </w:r>
      <w:r>
        <w:t>will</w:t>
      </w:r>
      <w:r>
        <w:rPr>
          <w:spacing w:val="-7"/>
        </w:rPr>
        <w:t xml:space="preserve"> </w:t>
      </w:r>
      <w:r>
        <w:t>no</w:t>
      </w:r>
      <w:r>
        <w:rPr>
          <w:spacing w:val="-6"/>
        </w:rPr>
        <w:t xml:space="preserve"> </w:t>
      </w:r>
      <w:r>
        <w:t>longer</w:t>
      </w:r>
      <w:r>
        <w:rPr>
          <w:spacing w:val="-7"/>
        </w:rPr>
        <w:t xml:space="preserve"> </w:t>
      </w:r>
      <w:r>
        <w:t>have</w:t>
      </w:r>
      <w:r>
        <w:rPr>
          <w:spacing w:val="-7"/>
        </w:rPr>
        <w:t xml:space="preserve"> </w:t>
      </w:r>
      <w:r>
        <w:t>to</w:t>
      </w:r>
      <w:r>
        <w:rPr>
          <w:spacing w:val="-6"/>
        </w:rPr>
        <w:t xml:space="preserve"> </w:t>
      </w:r>
      <w:r>
        <w:t>take</w:t>
      </w:r>
      <w:r>
        <w:rPr>
          <w:spacing w:val="-7"/>
        </w:rPr>
        <w:t xml:space="preserve"> </w:t>
      </w:r>
      <w:r>
        <w:t>qualifying</w:t>
      </w:r>
      <w:r>
        <w:rPr>
          <w:spacing w:val="-6"/>
        </w:rPr>
        <w:t xml:space="preserve"> </w:t>
      </w:r>
      <w:r>
        <w:t>measures</w:t>
      </w:r>
      <w:r>
        <w:rPr>
          <w:spacing w:val="-7"/>
        </w:rPr>
        <w:t xml:space="preserve"> </w:t>
      </w:r>
      <w:r>
        <w:t>in</w:t>
      </w:r>
      <w:r>
        <w:rPr>
          <w:spacing w:val="-7"/>
        </w:rPr>
        <w:t xml:space="preserve"> </w:t>
      </w:r>
      <w:r>
        <w:t>such</w:t>
      </w:r>
      <w:r>
        <w:rPr>
          <w:spacing w:val="-6"/>
        </w:rPr>
        <w:t xml:space="preserve"> </w:t>
      </w:r>
      <w:r>
        <w:t>circumstances.</w:t>
      </w:r>
    </w:p>
    <w:p w14:paraId="2D56F315" w14:textId="77777777" w:rsidR="004B00C0" w:rsidRDefault="004B00C0" w:rsidP="004B00C0">
      <w:pPr>
        <w:pStyle w:val="BodyText"/>
        <w:spacing w:before="1" w:line="252" w:lineRule="auto"/>
        <w:ind w:left="998" w:right="299"/>
        <w:jc w:val="both"/>
      </w:pPr>
    </w:p>
    <w:p w14:paraId="7BB8256C" w14:textId="77777777" w:rsidR="004B00C0" w:rsidRDefault="004B00C0" w:rsidP="004B00C0">
      <w:pPr>
        <w:pStyle w:val="Heading1"/>
        <w:numPr>
          <w:ilvl w:val="0"/>
          <w:numId w:val="2"/>
        </w:numPr>
        <w:tabs>
          <w:tab w:val="left" w:pos="983"/>
          <w:tab w:val="left" w:pos="984"/>
        </w:tabs>
        <w:spacing w:before="89"/>
        <w:ind w:left="983" w:hanging="837"/>
        <w:rPr>
          <w:u w:val="none"/>
        </w:rPr>
      </w:pPr>
      <w:r>
        <w:t>Admission of Children Below Compulsory School Age and Deferred</w:t>
      </w:r>
      <w:r>
        <w:rPr>
          <w:spacing w:val="-1"/>
        </w:rPr>
        <w:t xml:space="preserve"> </w:t>
      </w:r>
      <w:r>
        <w:t>Entry</w:t>
      </w:r>
    </w:p>
    <w:p w14:paraId="6280944C" w14:textId="77777777" w:rsidR="004B00C0" w:rsidRDefault="004B00C0" w:rsidP="004B00C0">
      <w:pPr>
        <w:pStyle w:val="BodyText"/>
        <w:spacing w:before="11"/>
        <w:rPr>
          <w:b/>
          <w:sz w:val="20"/>
        </w:rPr>
      </w:pPr>
    </w:p>
    <w:p w14:paraId="79C60F62" w14:textId="77777777" w:rsidR="004B00C0" w:rsidRDefault="004B00C0" w:rsidP="004B00C0">
      <w:pPr>
        <w:pStyle w:val="ListParagraph"/>
        <w:numPr>
          <w:ilvl w:val="1"/>
          <w:numId w:val="2"/>
        </w:numPr>
        <w:tabs>
          <w:tab w:val="left" w:pos="999"/>
        </w:tabs>
        <w:spacing w:before="100" w:line="247" w:lineRule="auto"/>
        <w:ind w:right="159"/>
        <w:jc w:val="both"/>
        <w:rPr>
          <w:sz w:val="24"/>
        </w:rPr>
      </w:pPr>
      <w:r>
        <w:rPr>
          <w:sz w:val="24"/>
        </w:rPr>
        <w:t>Upon</w:t>
      </w:r>
      <w:r>
        <w:rPr>
          <w:spacing w:val="-6"/>
          <w:sz w:val="24"/>
        </w:rPr>
        <w:t xml:space="preserve"> </w:t>
      </w:r>
      <w:r>
        <w:rPr>
          <w:sz w:val="24"/>
        </w:rPr>
        <w:t>notification</w:t>
      </w:r>
      <w:r>
        <w:rPr>
          <w:spacing w:val="-6"/>
          <w:sz w:val="24"/>
        </w:rPr>
        <w:t xml:space="preserve"> </w:t>
      </w:r>
      <w:r>
        <w:rPr>
          <w:sz w:val="24"/>
        </w:rPr>
        <w:t>of</w:t>
      </w:r>
      <w:r>
        <w:rPr>
          <w:spacing w:val="-5"/>
          <w:sz w:val="24"/>
        </w:rPr>
        <w:t xml:space="preserve"> </w:t>
      </w:r>
      <w:r>
        <w:rPr>
          <w:sz w:val="24"/>
        </w:rPr>
        <w:t>a</w:t>
      </w:r>
      <w:r>
        <w:rPr>
          <w:spacing w:val="-6"/>
          <w:sz w:val="24"/>
        </w:rPr>
        <w:t xml:space="preserve"> </w:t>
      </w:r>
      <w:r>
        <w:rPr>
          <w:sz w:val="24"/>
        </w:rPr>
        <w:t>school</w:t>
      </w:r>
      <w:r>
        <w:rPr>
          <w:spacing w:val="-5"/>
          <w:sz w:val="24"/>
        </w:rPr>
        <w:t xml:space="preserve"> </w:t>
      </w:r>
      <w:r>
        <w:rPr>
          <w:sz w:val="24"/>
        </w:rPr>
        <w:t>place</w:t>
      </w:r>
      <w:r>
        <w:rPr>
          <w:spacing w:val="-6"/>
          <w:sz w:val="24"/>
        </w:rPr>
        <w:t xml:space="preserve"> </w:t>
      </w:r>
      <w:r>
        <w:rPr>
          <w:sz w:val="24"/>
        </w:rPr>
        <w:t>being</w:t>
      </w:r>
      <w:r>
        <w:rPr>
          <w:spacing w:val="-5"/>
          <w:sz w:val="24"/>
        </w:rPr>
        <w:t xml:space="preserve"> </w:t>
      </w:r>
      <w:r>
        <w:rPr>
          <w:sz w:val="24"/>
        </w:rPr>
        <w:t>offered,</w:t>
      </w:r>
      <w:r>
        <w:rPr>
          <w:spacing w:val="-6"/>
          <w:sz w:val="24"/>
        </w:rPr>
        <w:t xml:space="preserve"> </w:t>
      </w:r>
      <w:r>
        <w:rPr>
          <w:sz w:val="24"/>
        </w:rPr>
        <w:t>a</w:t>
      </w:r>
      <w:r>
        <w:rPr>
          <w:spacing w:val="-6"/>
          <w:sz w:val="24"/>
        </w:rPr>
        <w:t xml:space="preserve"> </w:t>
      </w:r>
      <w:r>
        <w:rPr>
          <w:sz w:val="24"/>
        </w:rPr>
        <w:t>child</w:t>
      </w:r>
      <w:r>
        <w:rPr>
          <w:spacing w:val="-5"/>
          <w:sz w:val="24"/>
        </w:rPr>
        <w:t xml:space="preserve"> </w:t>
      </w:r>
      <w:r>
        <w:rPr>
          <w:sz w:val="24"/>
        </w:rPr>
        <w:t>is</w:t>
      </w:r>
      <w:r>
        <w:rPr>
          <w:spacing w:val="-6"/>
          <w:sz w:val="24"/>
        </w:rPr>
        <w:t xml:space="preserve"> </w:t>
      </w:r>
      <w:r>
        <w:rPr>
          <w:sz w:val="24"/>
        </w:rPr>
        <w:t>entitled</w:t>
      </w:r>
      <w:r>
        <w:rPr>
          <w:spacing w:val="-5"/>
          <w:sz w:val="24"/>
        </w:rPr>
        <w:t xml:space="preserve"> </w:t>
      </w:r>
      <w:r>
        <w:rPr>
          <w:sz w:val="24"/>
        </w:rPr>
        <w:t>to</w:t>
      </w:r>
      <w:r>
        <w:rPr>
          <w:spacing w:val="-6"/>
          <w:sz w:val="24"/>
        </w:rPr>
        <w:t xml:space="preserve"> </w:t>
      </w:r>
      <w:r>
        <w:rPr>
          <w:sz w:val="24"/>
        </w:rPr>
        <w:t>a</w:t>
      </w:r>
      <w:r>
        <w:rPr>
          <w:spacing w:val="-5"/>
          <w:sz w:val="24"/>
        </w:rPr>
        <w:t xml:space="preserve"> </w:t>
      </w:r>
      <w:r w:rsidR="00996528">
        <w:rPr>
          <w:sz w:val="24"/>
        </w:rPr>
        <w:t>full</w:t>
      </w:r>
      <w:r w:rsidR="00996528">
        <w:rPr>
          <w:spacing w:val="-6"/>
          <w:sz w:val="24"/>
        </w:rPr>
        <w:t>-time</w:t>
      </w:r>
      <w:r>
        <w:rPr>
          <w:spacing w:val="-6"/>
          <w:sz w:val="24"/>
        </w:rPr>
        <w:t xml:space="preserve"> </w:t>
      </w:r>
      <w:r>
        <w:rPr>
          <w:sz w:val="24"/>
        </w:rPr>
        <w:t>place</w:t>
      </w:r>
      <w:r>
        <w:rPr>
          <w:spacing w:val="-5"/>
          <w:sz w:val="24"/>
        </w:rPr>
        <w:t xml:space="preserve"> </w:t>
      </w:r>
      <w:r>
        <w:rPr>
          <w:sz w:val="24"/>
        </w:rPr>
        <w:t>from the September following their fourth</w:t>
      </w:r>
      <w:r>
        <w:rPr>
          <w:spacing w:val="-1"/>
          <w:sz w:val="24"/>
        </w:rPr>
        <w:t xml:space="preserve"> </w:t>
      </w:r>
      <w:r>
        <w:rPr>
          <w:sz w:val="24"/>
        </w:rPr>
        <w:t>birthday.</w:t>
      </w:r>
    </w:p>
    <w:p w14:paraId="3E491265" w14:textId="77777777" w:rsidR="004B00C0" w:rsidRDefault="004B00C0" w:rsidP="004B00C0">
      <w:pPr>
        <w:pStyle w:val="BodyText"/>
        <w:spacing w:before="7"/>
        <w:rPr>
          <w:sz w:val="27"/>
        </w:rPr>
      </w:pPr>
    </w:p>
    <w:p w14:paraId="145386D5" w14:textId="77777777" w:rsidR="004B00C0" w:rsidRDefault="004B00C0" w:rsidP="004B00C0">
      <w:pPr>
        <w:pStyle w:val="ListParagraph"/>
        <w:numPr>
          <w:ilvl w:val="1"/>
          <w:numId w:val="2"/>
        </w:numPr>
        <w:tabs>
          <w:tab w:val="left" w:pos="999"/>
        </w:tabs>
        <w:spacing w:before="1" w:line="249" w:lineRule="auto"/>
        <w:ind w:right="159"/>
        <w:jc w:val="both"/>
        <w:rPr>
          <w:sz w:val="24"/>
        </w:rPr>
      </w:pPr>
      <w:r>
        <w:rPr>
          <w:sz w:val="24"/>
        </w:rPr>
        <w:t>The</w:t>
      </w:r>
      <w:r>
        <w:rPr>
          <w:spacing w:val="-4"/>
          <w:sz w:val="24"/>
        </w:rPr>
        <w:t xml:space="preserve"> </w:t>
      </w:r>
      <w:r>
        <w:rPr>
          <w:sz w:val="24"/>
        </w:rPr>
        <w:t>date</w:t>
      </w:r>
      <w:r>
        <w:rPr>
          <w:spacing w:val="-3"/>
          <w:sz w:val="24"/>
        </w:rPr>
        <w:t xml:space="preserve"> </w:t>
      </w:r>
      <w:r>
        <w:rPr>
          <w:sz w:val="24"/>
        </w:rPr>
        <w:t>the</w:t>
      </w:r>
      <w:r>
        <w:rPr>
          <w:spacing w:val="-4"/>
          <w:sz w:val="24"/>
        </w:rPr>
        <w:t xml:space="preserve"> </w:t>
      </w:r>
      <w:r>
        <w:rPr>
          <w:sz w:val="24"/>
        </w:rPr>
        <w:t>child</w:t>
      </w:r>
      <w:r>
        <w:rPr>
          <w:spacing w:val="-3"/>
          <w:sz w:val="24"/>
        </w:rPr>
        <w:t xml:space="preserve"> </w:t>
      </w:r>
      <w:r>
        <w:rPr>
          <w:sz w:val="24"/>
        </w:rPr>
        <w:t>is</w:t>
      </w:r>
      <w:r>
        <w:rPr>
          <w:spacing w:val="-3"/>
          <w:sz w:val="24"/>
        </w:rPr>
        <w:t xml:space="preserve"> </w:t>
      </w:r>
      <w:r>
        <w:rPr>
          <w:sz w:val="24"/>
        </w:rPr>
        <w:t>admitted</w:t>
      </w:r>
      <w:r>
        <w:rPr>
          <w:spacing w:val="-4"/>
          <w:sz w:val="24"/>
        </w:rPr>
        <w:t xml:space="preserve"> </w:t>
      </w:r>
      <w:r>
        <w:rPr>
          <w:sz w:val="24"/>
        </w:rPr>
        <w:t>to</w:t>
      </w:r>
      <w:r>
        <w:rPr>
          <w:spacing w:val="-3"/>
          <w:sz w:val="24"/>
        </w:rPr>
        <w:t xml:space="preserve"> </w:t>
      </w:r>
      <w:r>
        <w:rPr>
          <w:sz w:val="24"/>
        </w:rPr>
        <w:t>the</w:t>
      </w:r>
      <w:r>
        <w:rPr>
          <w:spacing w:val="-4"/>
          <w:sz w:val="24"/>
        </w:rPr>
        <w:t xml:space="preserve"> </w:t>
      </w:r>
      <w:r>
        <w:rPr>
          <w:sz w:val="24"/>
        </w:rPr>
        <w:t>school</w:t>
      </w:r>
      <w:r>
        <w:rPr>
          <w:spacing w:val="-3"/>
          <w:sz w:val="24"/>
        </w:rPr>
        <w:t xml:space="preserve"> </w:t>
      </w:r>
      <w:r>
        <w:rPr>
          <w:sz w:val="24"/>
        </w:rPr>
        <w:t>can</w:t>
      </w:r>
      <w:r>
        <w:rPr>
          <w:spacing w:val="-3"/>
          <w:sz w:val="24"/>
        </w:rPr>
        <w:t xml:space="preserve"> </w:t>
      </w:r>
      <w:r>
        <w:rPr>
          <w:sz w:val="24"/>
        </w:rPr>
        <w:t>be</w:t>
      </w:r>
      <w:r>
        <w:rPr>
          <w:spacing w:val="-4"/>
          <w:sz w:val="24"/>
        </w:rPr>
        <w:t xml:space="preserve"> </w:t>
      </w:r>
      <w:r>
        <w:rPr>
          <w:sz w:val="24"/>
        </w:rPr>
        <w:t>deferred</w:t>
      </w:r>
      <w:r>
        <w:rPr>
          <w:spacing w:val="-3"/>
          <w:sz w:val="24"/>
        </w:rPr>
        <w:t xml:space="preserve"> </w:t>
      </w:r>
      <w:r>
        <w:rPr>
          <w:sz w:val="24"/>
        </w:rPr>
        <w:t>until</w:t>
      </w:r>
      <w:r>
        <w:rPr>
          <w:spacing w:val="-3"/>
          <w:sz w:val="24"/>
        </w:rPr>
        <w:t xml:space="preserve"> </w:t>
      </w:r>
      <w:r>
        <w:rPr>
          <w:sz w:val="24"/>
        </w:rPr>
        <w:t>later</w:t>
      </w:r>
      <w:r>
        <w:rPr>
          <w:spacing w:val="-4"/>
          <w:sz w:val="24"/>
        </w:rPr>
        <w:t xml:space="preserve"> </w:t>
      </w:r>
      <w:r>
        <w:rPr>
          <w:sz w:val="24"/>
        </w:rPr>
        <w:t>in</w:t>
      </w:r>
      <w:r>
        <w:rPr>
          <w:spacing w:val="-3"/>
          <w:sz w:val="24"/>
        </w:rPr>
        <w:t xml:space="preserve"> </w:t>
      </w:r>
      <w:r>
        <w:rPr>
          <w:sz w:val="24"/>
        </w:rPr>
        <w:t>the</w:t>
      </w:r>
      <w:r>
        <w:rPr>
          <w:spacing w:val="-4"/>
          <w:sz w:val="24"/>
        </w:rPr>
        <w:t xml:space="preserve"> </w:t>
      </w:r>
      <w:r>
        <w:rPr>
          <w:sz w:val="24"/>
        </w:rPr>
        <w:t>school</w:t>
      </w:r>
      <w:r>
        <w:rPr>
          <w:spacing w:val="-3"/>
          <w:sz w:val="24"/>
        </w:rPr>
        <w:t xml:space="preserve"> </w:t>
      </w:r>
      <w:r>
        <w:rPr>
          <w:sz w:val="24"/>
        </w:rPr>
        <w:t>year</w:t>
      </w:r>
      <w:r>
        <w:rPr>
          <w:spacing w:val="-3"/>
          <w:sz w:val="24"/>
        </w:rPr>
        <w:t xml:space="preserve"> </w:t>
      </w:r>
      <w:r>
        <w:rPr>
          <w:sz w:val="24"/>
        </w:rPr>
        <w:t>or the child can attend part time, but not beyond the point at which they reach compulsory school age, and not beyond the start of the final term of the school year for which the original application was</w:t>
      </w:r>
      <w:r>
        <w:rPr>
          <w:spacing w:val="-1"/>
          <w:sz w:val="24"/>
        </w:rPr>
        <w:t xml:space="preserve"> </w:t>
      </w:r>
      <w:r>
        <w:rPr>
          <w:sz w:val="24"/>
        </w:rPr>
        <w:t>made.</w:t>
      </w:r>
    </w:p>
    <w:p w14:paraId="6368608F" w14:textId="77777777" w:rsidR="004B00C0" w:rsidRDefault="004B00C0" w:rsidP="004B00C0">
      <w:pPr>
        <w:pStyle w:val="BodyText"/>
        <w:spacing w:before="1"/>
        <w:rPr>
          <w:sz w:val="27"/>
        </w:rPr>
      </w:pPr>
    </w:p>
    <w:p w14:paraId="364D3D38" w14:textId="77777777" w:rsidR="004B00C0" w:rsidRDefault="004B00C0" w:rsidP="004B00C0">
      <w:pPr>
        <w:pStyle w:val="ListParagraph"/>
        <w:numPr>
          <w:ilvl w:val="1"/>
          <w:numId w:val="2"/>
        </w:numPr>
        <w:tabs>
          <w:tab w:val="left" w:pos="999"/>
        </w:tabs>
        <w:spacing w:before="1" w:line="249" w:lineRule="auto"/>
        <w:ind w:right="159"/>
        <w:jc w:val="both"/>
        <w:rPr>
          <w:sz w:val="24"/>
        </w:rPr>
      </w:pPr>
      <w:r>
        <w:rPr>
          <w:sz w:val="24"/>
        </w:rPr>
        <w:t>To defer a place at first time admissions, parents are asked to make the request in writing to the school by 31</w:t>
      </w:r>
      <w:r>
        <w:rPr>
          <w:position w:val="8"/>
          <w:sz w:val="16"/>
        </w:rPr>
        <w:t xml:space="preserve">st </w:t>
      </w:r>
      <w:r>
        <w:rPr>
          <w:sz w:val="24"/>
        </w:rPr>
        <w:t>May</w:t>
      </w:r>
      <w:r>
        <w:rPr>
          <w:spacing w:val="-22"/>
          <w:sz w:val="24"/>
        </w:rPr>
        <w:t xml:space="preserve"> </w:t>
      </w:r>
      <w:r w:rsidR="00A65DAE">
        <w:rPr>
          <w:sz w:val="24"/>
        </w:rPr>
        <w:t>202</w:t>
      </w:r>
      <w:r w:rsidR="00C91985">
        <w:rPr>
          <w:sz w:val="24"/>
        </w:rPr>
        <w:t>5</w:t>
      </w:r>
      <w:r w:rsidR="00A65DAE">
        <w:rPr>
          <w:sz w:val="24"/>
        </w:rPr>
        <w:t>.</w:t>
      </w:r>
    </w:p>
    <w:p w14:paraId="4C325D11" w14:textId="77777777" w:rsidR="004B00C0" w:rsidRDefault="004B00C0" w:rsidP="004B00C0">
      <w:pPr>
        <w:pStyle w:val="BodyText"/>
        <w:spacing w:before="10"/>
        <w:rPr>
          <w:sz w:val="26"/>
        </w:rPr>
      </w:pPr>
    </w:p>
    <w:p w14:paraId="43293935" w14:textId="77777777" w:rsidR="004B00C0" w:rsidRDefault="004B00C0" w:rsidP="004B00C0">
      <w:pPr>
        <w:pStyle w:val="ListParagraph"/>
        <w:numPr>
          <w:ilvl w:val="1"/>
          <w:numId w:val="2"/>
        </w:numPr>
        <w:tabs>
          <w:tab w:val="left" w:pos="999"/>
        </w:tabs>
        <w:spacing w:line="252" w:lineRule="auto"/>
        <w:ind w:right="160"/>
        <w:jc w:val="both"/>
        <w:rPr>
          <w:sz w:val="24"/>
        </w:rPr>
      </w:pPr>
      <w:r>
        <w:rPr>
          <w:sz w:val="24"/>
        </w:rPr>
        <w:t>Failure</w:t>
      </w:r>
      <w:r>
        <w:rPr>
          <w:spacing w:val="-3"/>
          <w:sz w:val="24"/>
        </w:rPr>
        <w:t xml:space="preserve"> </w:t>
      </w:r>
      <w:r>
        <w:rPr>
          <w:sz w:val="24"/>
        </w:rPr>
        <w:t>to</w:t>
      </w:r>
      <w:r>
        <w:rPr>
          <w:spacing w:val="-3"/>
          <w:sz w:val="24"/>
        </w:rPr>
        <w:t xml:space="preserve"> </w:t>
      </w:r>
      <w:r>
        <w:rPr>
          <w:sz w:val="24"/>
        </w:rPr>
        <w:t>attend</w:t>
      </w:r>
      <w:r>
        <w:rPr>
          <w:spacing w:val="-3"/>
          <w:sz w:val="24"/>
        </w:rPr>
        <w:t xml:space="preserve"> </w:t>
      </w:r>
      <w:r>
        <w:rPr>
          <w:sz w:val="24"/>
        </w:rPr>
        <w:t>school</w:t>
      </w:r>
      <w:r>
        <w:rPr>
          <w:spacing w:val="-2"/>
          <w:sz w:val="24"/>
        </w:rPr>
        <w:t xml:space="preserve"> </w:t>
      </w:r>
      <w:r>
        <w:rPr>
          <w:sz w:val="24"/>
        </w:rPr>
        <w:t>at</w:t>
      </w:r>
      <w:r>
        <w:rPr>
          <w:spacing w:val="-3"/>
          <w:sz w:val="24"/>
        </w:rPr>
        <w:t xml:space="preserve"> </w:t>
      </w:r>
      <w:r>
        <w:rPr>
          <w:sz w:val="24"/>
        </w:rPr>
        <w:t>the</w:t>
      </w:r>
      <w:r>
        <w:rPr>
          <w:spacing w:val="-3"/>
          <w:sz w:val="24"/>
        </w:rPr>
        <w:t xml:space="preserve"> </w:t>
      </w:r>
      <w:r>
        <w:rPr>
          <w:sz w:val="24"/>
        </w:rPr>
        <w:t>beginning</w:t>
      </w:r>
      <w:r>
        <w:rPr>
          <w:spacing w:val="-2"/>
          <w:sz w:val="24"/>
        </w:rPr>
        <w:t xml:space="preserve"> </w:t>
      </w:r>
      <w:r>
        <w:rPr>
          <w:sz w:val="24"/>
        </w:rPr>
        <w:t>of</w:t>
      </w:r>
      <w:r>
        <w:rPr>
          <w:spacing w:val="-3"/>
          <w:sz w:val="24"/>
        </w:rPr>
        <w:t xml:space="preserve"> </w:t>
      </w:r>
      <w:r>
        <w:rPr>
          <w:sz w:val="24"/>
        </w:rPr>
        <w:t>the</w:t>
      </w:r>
      <w:r>
        <w:rPr>
          <w:spacing w:val="-3"/>
          <w:sz w:val="24"/>
        </w:rPr>
        <w:t xml:space="preserve"> </w:t>
      </w:r>
      <w:r>
        <w:rPr>
          <w:sz w:val="24"/>
        </w:rPr>
        <w:t>final</w:t>
      </w:r>
      <w:r>
        <w:rPr>
          <w:spacing w:val="-3"/>
          <w:sz w:val="24"/>
        </w:rPr>
        <w:t xml:space="preserve"> </w:t>
      </w:r>
      <w:r>
        <w:rPr>
          <w:sz w:val="24"/>
        </w:rPr>
        <w:t>term</w:t>
      </w:r>
      <w:r>
        <w:rPr>
          <w:spacing w:val="-2"/>
          <w:sz w:val="24"/>
        </w:rPr>
        <w:t xml:space="preserve"> </w:t>
      </w:r>
      <w:r>
        <w:rPr>
          <w:sz w:val="24"/>
        </w:rPr>
        <w:t>for</w:t>
      </w:r>
      <w:r>
        <w:rPr>
          <w:spacing w:val="-3"/>
          <w:sz w:val="24"/>
        </w:rPr>
        <w:t xml:space="preserve"> </w:t>
      </w:r>
      <w:r>
        <w:rPr>
          <w:sz w:val="24"/>
        </w:rPr>
        <w:t>which</w:t>
      </w:r>
      <w:r>
        <w:rPr>
          <w:spacing w:val="-3"/>
          <w:sz w:val="24"/>
        </w:rPr>
        <w:t xml:space="preserve"> </w:t>
      </w:r>
      <w:r>
        <w:rPr>
          <w:sz w:val="24"/>
        </w:rPr>
        <w:t>the</w:t>
      </w:r>
      <w:r>
        <w:rPr>
          <w:spacing w:val="-2"/>
          <w:sz w:val="24"/>
        </w:rPr>
        <w:t xml:space="preserve"> </w:t>
      </w:r>
      <w:r>
        <w:rPr>
          <w:sz w:val="24"/>
        </w:rPr>
        <w:t>original</w:t>
      </w:r>
      <w:r>
        <w:rPr>
          <w:spacing w:val="-3"/>
          <w:sz w:val="24"/>
        </w:rPr>
        <w:t xml:space="preserve"> </w:t>
      </w:r>
      <w:r>
        <w:rPr>
          <w:sz w:val="24"/>
        </w:rPr>
        <w:t>application was made may result in the parents being required to make a new</w:t>
      </w:r>
      <w:r>
        <w:rPr>
          <w:spacing w:val="-3"/>
          <w:sz w:val="24"/>
        </w:rPr>
        <w:t xml:space="preserve"> </w:t>
      </w:r>
      <w:r>
        <w:rPr>
          <w:sz w:val="24"/>
        </w:rPr>
        <w:t>application.</w:t>
      </w:r>
    </w:p>
    <w:p w14:paraId="1F846C8A" w14:textId="77777777" w:rsidR="004B00C0" w:rsidRDefault="004B00C0" w:rsidP="004B00C0">
      <w:pPr>
        <w:pStyle w:val="BodyText"/>
        <w:rPr>
          <w:sz w:val="28"/>
        </w:rPr>
      </w:pPr>
    </w:p>
    <w:p w14:paraId="3644AC25" w14:textId="77777777" w:rsidR="004B00C0" w:rsidRDefault="004B00C0" w:rsidP="004B00C0">
      <w:pPr>
        <w:pStyle w:val="BodyText"/>
        <w:spacing w:before="7"/>
      </w:pPr>
    </w:p>
    <w:p w14:paraId="038CE242" w14:textId="77777777" w:rsidR="004B00C0" w:rsidRDefault="004B00C0" w:rsidP="004B00C0">
      <w:pPr>
        <w:pStyle w:val="Heading1"/>
        <w:numPr>
          <w:ilvl w:val="0"/>
          <w:numId w:val="2"/>
        </w:numPr>
        <w:tabs>
          <w:tab w:val="left" w:pos="983"/>
          <w:tab w:val="left" w:pos="984"/>
        </w:tabs>
        <w:spacing w:before="1"/>
        <w:ind w:left="983" w:hanging="837"/>
        <w:rPr>
          <w:u w:val="none"/>
        </w:rPr>
      </w:pPr>
      <w:r>
        <w:t>In-Year (Mid-Term) Transfers (all year</w:t>
      </w:r>
      <w:r>
        <w:rPr>
          <w:spacing w:val="-4"/>
        </w:rPr>
        <w:t xml:space="preserve"> </w:t>
      </w:r>
      <w:r>
        <w:t>groups</w:t>
      </w:r>
      <w:r>
        <w:rPr>
          <w:u w:val="none"/>
        </w:rPr>
        <w:t>)</w:t>
      </w:r>
    </w:p>
    <w:p w14:paraId="4ED0B725" w14:textId="77777777" w:rsidR="004B00C0" w:rsidRDefault="004B00C0" w:rsidP="004B00C0">
      <w:pPr>
        <w:pStyle w:val="BodyText"/>
        <w:spacing w:before="1"/>
        <w:rPr>
          <w:b/>
          <w:sz w:val="20"/>
        </w:rPr>
      </w:pPr>
    </w:p>
    <w:p w14:paraId="380EF6FC" w14:textId="77777777" w:rsidR="004B00C0" w:rsidRDefault="004B00C0" w:rsidP="004B00C0">
      <w:pPr>
        <w:pStyle w:val="ListParagraph"/>
        <w:numPr>
          <w:ilvl w:val="1"/>
          <w:numId w:val="2"/>
        </w:numPr>
        <w:tabs>
          <w:tab w:val="left" w:pos="999"/>
        </w:tabs>
        <w:spacing w:before="100" w:line="254" w:lineRule="auto"/>
        <w:ind w:right="103"/>
        <w:jc w:val="both"/>
        <w:rPr>
          <w:sz w:val="24"/>
        </w:rPr>
      </w:pPr>
      <w:r>
        <w:rPr>
          <w:sz w:val="24"/>
        </w:rPr>
        <w:t>All mid-term transfer requests (in-catchment included) will be coordinated through Leicestershire County Council’s School Admissions Service for approval before admission takes</w:t>
      </w:r>
      <w:r>
        <w:rPr>
          <w:spacing w:val="-1"/>
          <w:sz w:val="24"/>
        </w:rPr>
        <w:t xml:space="preserve"> </w:t>
      </w:r>
      <w:r>
        <w:rPr>
          <w:sz w:val="24"/>
        </w:rPr>
        <w:t>place.</w:t>
      </w:r>
    </w:p>
    <w:p w14:paraId="3125F4A5" w14:textId="77777777" w:rsidR="004B00C0" w:rsidRDefault="004B00C0" w:rsidP="004B00C0">
      <w:pPr>
        <w:pStyle w:val="BodyText"/>
        <w:spacing w:before="8"/>
        <w:rPr>
          <w:sz w:val="26"/>
        </w:rPr>
      </w:pPr>
    </w:p>
    <w:p w14:paraId="18272247" w14:textId="77777777" w:rsidR="004B00C0" w:rsidRDefault="004B00C0" w:rsidP="004B00C0">
      <w:pPr>
        <w:pStyle w:val="ListParagraph"/>
        <w:numPr>
          <w:ilvl w:val="1"/>
          <w:numId w:val="2"/>
        </w:numPr>
        <w:tabs>
          <w:tab w:val="left" w:pos="999"/>
        </w:tabs>
        <w:spacing w:line="249" w:lineRule="auto"/>
        <w:ind w:right="160"/>
        <w:jc w:val="both"/>
        <w:rPr>
          <w:sz w:val="24"/>
        </w:rPr>
      </w:pPr>
      <w:r>
        <w:rPr>
          <w:sz w:val="24"/>
        </w:rPr>
        <w:t>Before</w:t>
      </w:r>
      <w:r>
        <w:rPr>
          <w:spacing w:val="-13"/>
          <w:sz w:val="24"/>
        </w:rPr>
        <w:t xml:space="preserve"> </w:t>
      </w:r>
      <w:r>
        <w:rPr>
          <w:sz w:val="24"/>
        </w:rPr>
        <w:t>applying</w:t>
      </w:r>
      <w:r>
        <w:rPr>
          <w:spacing w:val="-13"/>
          <w:sz w:val="24"/>
        </w:rPr>
        <w:t xml:space="preserve"> </w:t>
      </w:r>
      <w:r>
        <w:rPr>
          <w:sz w:val="24"/>
        </w:rPr>
        <w:t>parents</w:t>
      </w:r>
      <w:r>
        <w:rPr>
          <w:spacing w:val="-13"/>
          <w:sz w:val="24"/>
        </w:rPr>
        <w:t xml:space="preserve"> </w:t>
      </w:r>
      <w:r>
        <w:rPr>
          <w:sz w:val="24"/>
        </w:rPr>
        <w:t>are</w:t>
      </w:r>
      <w:r>
        <w:rPr>
          <w:spacing w:val="-13"/>
          <w:sz w:val="24"/>
        </w:rPr>
        <w:t xml:space="preserve"> </w:t>
      </w:r>
      <w:r>
        <w:rPr>
          <w:sz w:val="24"/>
        </w:rPr>
        <w:t>encouraged</w:t>
      </w:r>
      <w:r>
        <w:rPr>
          <w:spacing w:val="-13"/>
          <w:sz w:val="24"/>
        </w:rPr>
        <w:t xml:space="preserve"> </w:t>
      </w:r>
      <w:r>
        <w:rPr>
          <w:sz w:val="24"/>
        </w:rPr>
        <w:t>to</w:t>
      </w:r>
      <w:r>
        <w:rPr>
          <w:spacing w:val="-12"/>
          <w:sz w:val="24"/>
        </w:rPr>
        <w:t xml:space="preserve"> </w:t>
      </w:r>
      <w:r>
        <w:rPr>
          <w:sz w:val="24"/>
        </w:rPr>
        <w:t>arrange</w:t>
      </w:r>
      <w:r>
        <w:rPr>
          <w:spacing w:val="-13"/>
          <w:sz w:val="24"/>
        </w:rPr>
        <w:t xml:space="preserve"> </w:t>
      </w:r>
      <w:r>
        <w:rPr>
          <w:sz w:val="24"/>
        </w:rPr>
        <w:t>to</w:t>
      </w:r>
      <w:r>
        <w:rPr>
          <w:spacing w:val="-13"/>
          <w:sz w:val="24"/>
        </w:rPr>
        <w:t xml:space="preserve"> </w:t>
      </w:r>
      <w:r>
        <w:rPr>
          <w:sz w:val="24"/>
        </w:rPr>
        <w:t>visit</w:t>
      </w:r>
      <w:r>
        <w:rPr>
          <w:spacing w:val="-13"/>
          <w:sz w:val="24"/>
        </w:rPr>
        <w:t xml:space="preserve"> </w:t>
      </w:r>
      <w:r>
        <w:rPr>
          <w:sz w:val="24"/>
        </w:rPr>
        <w:t>the</w:t>
      </w:r>
      <w:r>
        <w:rPr>
          <w:spacing w:val="-13"/>
          <w:sz w:val="24"/>
        </w:rPr>
        <w:t xml:space="preserve"> </w:t>
      </w:r>
      <w:r>
        <w:rPr>
          <w:sz w:val="24"/>
        </w:rPr>
        <w:t>school</w:t>
      </w:r>
      <w:r>
        <w:rPr>
          <w:spacing w:val="-12"/>
          <w:sz w:val="24"/>
        </w:rPr>
        <w:t xml:space="preserve"> </w:t>
      </w:r>
      <w:r>
        <w:rPr>
          <w:sz w:val="24"/>
        </w:rPr>
        <w:t>after</w:t>
      </w:r>
      <w:r>
        <w:rPr>
          <w:spacing w:val="-13"/>
          <w:sz w:val="24"/>
        </w:rPr>
        <w:t xml:space="preserve"> </w:t>
      </w:r>
      <w:r>
        <w:rPr>
          <w:sz w:val="24"/>
        </w:rPr>
        <w:t>which</w:t>
      </w:r>
      <w:r>
        <w:rPr>
          <w:spacing w:val="-13"/>
          <w:sz w:val="24"/>
        </w:rPr>
        <w:t xml:space="preserve"> </w:t>
      </w:r>
      <w:r>
        <w:rPr>
          <w:sz w:val="24"/>
        </w:rPr>
        <w:t>the</w:t>
      </w:r>
      <w:r>
        <w:rPr>
          <w:spacing w:val="-13"/>
          <w:sz w:val="24"/>
        </w:rPr>
        <w:t xml:space="preserve"> </w:t>
      </w:r>
      <w:r>
        <w:rPr>
          <w:sz w:val="24"/>
        </w:rPr>
        <w:t>parent should complete the Local Authority’s online Common Application Form (paper forms are available on</w:t>
      </w:r>
      <w:r>
        <w:rPr>
          <w:spacing w:val="-1"/>
          <w:sz w:val="24"/>
        </w:rPr>
        <w:t xml:space="preserve"> </w:t>
      </w:r>
      <w:r>
        <w:rPr>
          <w:sz w:val="24"/>
        </w:rPr>
        <w:t>request).</w:t>
      </w:r>
    </w:p>
    <w:p w14:paraId="305ACA72" w14:textId="77777777" w:rsidR="004B00C0" w:rsidRDefault="004B00C0" w:rsidP="004B00C0">
      <w:pPr>
        <w:pStyle w:val="BodyText"/>
        <w:spacing w:before="5"/>
        <w:rPr>
          <w:sz w:val="27"/>
        </w:rPr>
      </w:pPr>
    </w:p>
    <w:p w14:paraId="26154A49" w14:textId="77777777" w:rsidR="004B00C0" w:rsidRDefault="004B00C0" w:rsidP="004B00C0">
      <w:pPr>
        <w:pStyle w:val="BodyText"/>
        <w:spacing w:line="249" w:lineRule="auto"/>
        <w:ind w:left="994" w:right="160" w:hanging="847"/>
        <w:jc w:val="both"/>
      </w:pPr>
      <w:r>
        <w:t>6.3.  The aim, wherever possible, is always to process mid-term applications within 10 working days (5 days if child is indicated as in care or previously in care). Delays may occur where further evidence or proof is required i.e. proof of house purchase, tenancy agreement, council tax payment notification for proof of</w:t>
      </w:r>
      <w:r>
        <w:rPr>
          <w:spacing w:val="-1"/>
        </w:rPr>
        <w:t xml:space="preserve"> </w:t>
      </w:r>
      <w:r>
        <w:t>address.</w:t>
      </w:r>
    </w:p>
    <w:p w14:paraId="19CFA851" w14:textId="77777777" w:rsidR="004B00C0" w:rsidRDefault="004B00C0" w:rsidP="004B00C0">
      <w:pPr>
        <w:pStyle w:val="BodyText"/>
        <w:spacing w:before="11"/>
        <w:rPr>
          <w:sz w:val="26"/>
        </w:rPr>
      </w:pPr>
    </w:p>
    <w:p w14:paraId="4E78DE14" w14:textId="77777777" w:rsidR="004B00C0" w:rsidRDefault="004B00C0" w:rsidP="004B00C0">
      <w:pPr>
        <w:pStyle w:val="BodyText"/>
        <w:numPr>
          <w:ilvl w:val="1"/>
          <w:numId w:val="2"/>
        </w:numPr>
        <w:spacing w:line="237" w:lineRule="auto"/>
        <w:ind w:right="391"/>
      </w:pPr>
      <w:r>
        <w:t>On receipt of an in year application the school will allocate a place if one is available or refuse a place if the relevant year group is full. Leicestershire School Admissions will be informed of the decision and the reason for</w:t>
      </w:r>
      <w:r>
        <w:rPr>
          <w:spacing w:val="-1"/>
        </w:rPr>
        <w:t xml:space="preserve"> </w:t>
      </w:r>
      <w:r>
        <w:t>this.</w:t>
      </w:r>
    </w:p>
    <w:p w14:paraId="0DEC7704" w14:textId="77777777" w:rsidR="004B00C0" w:rsidRDefault="004B00C0" w:rsidP="004B00C0">
      <w:pPr>
        <w:pStyle w:val="BodyText"/>
        <w:spacing w:line="237" w:lineRule="auto"/>
        <w:ind w:left="147" w:right="391"/>
        <w:jc w:val="both"/>
      </w:pPr>
    </w:p>
    <w:p w14:paraId="439E8E73" w14:textId="77777777" w:rsidR="004B00C0" w:rsidRDefault="004B00C0" w:rsidP="004B00C0">
      <w:pPr>
        <w:pStyle w:val="BodyText"/>
        <w:spacing w:line="237" w:lineRule="auto"/>
        <w:ind w:left="965" w:right="390" w:hanging="847"/>
        <w:jc w:val="both"/>
      </w:pPr>
      <w:r>
        <w:t>6.4   The Local Authority will send a letter which will either offer a place or refuse a place   because the school/year group is full. A refusal letter will explain to the parent their</w:t>
      </w:r>
      <w:r>
        <w:rPr>
          <w:spacing w:val="-37"/>
        </w:rPr>
        <w:t xml:space="preserve"> </w:t>
      </w:r>
      <w:r>
        <w:t>right to appeal and how to do</w:t>
      </w:r>
      <w:r>
        <w:rPr>
          <w:spacing w:val="-1"/>
        </w:rPr>
        <w:t xml:space="preserve"> </w:t>
      </w:r>
      <w:r>
        <w:t>this.</w:t>
      </w:r>
    </w:p>
    <w:p w14:paraId="34CB9BE2" w14:textId="77777777" w:rsidR="00D33CF1" w:rsidRDefault="00D33CF1">
      <w:pPr>
        <w:spacing w:line="247" w:lineRule="auto"/>
        <w:jc w:val="both"/>
        <w:rPr>
          <w:sz w:val="24"/>
        </w:rPr>
        <w:sectPr w:rsidR="00D33CF1">
          <w:pgSz w:w="11910" w:h="16840"/>
          <w:pgMar w:top="620" w:right="1020" w:bottom="1300" w:left="880" w:header="0" w:footer="1094" w:gutter="0"/>
          <w:cols w:space="720"/>
        </w:sectPr>
      </w:pPr>
    </w:p>
    <w:p w14:paraId="0227F93C" w14:textId="77777777" w:rsidR="004B00C0" w:rsidRDefault="004B00C0" w:rsidP="004B00C0">
      <w:pPr>
        <w:pStyle w:val="Heading1"/>
        <w:numPr>
          <w:ilvl w:val="0"/>
          <w:numId w:val="2"/>
        </w:numPr>
        <w:tabs>
          <w:tab w:val="left" w:pos="983"/>
          <w:tab w:val="left" w:pos="984"/>
        </w:tabs>
        <w:rPr>
          <w:u w:val="none"/>
        </w:rPr>
      </w:pPr>
      <w:r>
        <w:lastRenderedPageBreak/>
        <w:t>Parental Preferences &amp; Criteria used for Prioritising Admissions to</w:t>
      </w:r>
      <w:r>
        <w:rPr>
          <w:spacing w:val="-1"/>
        </w:rPr>
        <w:t xml:space="preserve"> </w:t>
      </w:r>
      <w:r>
        <w:t>Schools</w:t>
      </w:r>
    </w:p>
    <w:p w14:paraId="529114E3" w14:textId="77777777" w:rsidR="004B00C0" w:rsidRDefault="004B00C0" w:rsidP="004B00C0">
      <w:pPr>
        <w:pStyle w:val="BodyText"/>
        <w:spacing w:before="11"/>
        <w:rPr>
          <w:b/>
          <w:sz w:val="20"/>
        </w:rPr>
      </w:pPr>
    </w:p>
    <w:p w14:paraId="22DB3B1C" w14:textId="77777777" w:rsidR="004B00C0" w:rsidRPr="004B00C0" w:rsidRDefault="004B00C0" w:rsidP="004B00C0">
      <w:pPr>
        <w:pStyle w:val="ListParagraph"/>
        <w:numPr>
          <w:ilvl w:val="1"/>
          <w:numId w:val="2"/>
        </w:numPr>
        <w:tabs>
          <w:tab w:val="left" w:pos="999"/>
        </w:tabs>
        <w:spacing w:before="100" w:line="249" w:lineRule="auto"/>
        <w:ind w:right="159"/>
        <w:rPr>
          <w:sz w:val="24"/>
          <w:szCs w:val="24"/>
        </w:rPr>
      </w:pPr>
      <w:r>
        <w:rPr>
          <w:sz w:val="24"/>
        </w:rPr>
        <w:t xml:space="preserve">Application forms for school places allow parents to express up to three preferences for school places. Parents should rank their preferences, so that if more than one preference </w:t>
      </w:r>
      <w:r w:rsidRPr="004B00C0">
        <w:rPr>
          <w:sz w:val="24"/>
          <w:szCs w:val="24"/>
        </w:rPr>
        <w:t>can</w:t>
      </w:r>
      <w:r w:rsidRPr="004B00C0">
        <w:rPr>
          <w:spacing w:val="14"/>
          <w:sz w:val="24"/>
          <w:szCs w:val="24"/>
        </w:rPr>
        <w:t xml:space="preserve"> </w:t>
      </w:r>
      <w:r w:rsidRPr="004B00C0">
        <w:rPr>
          <w:sz w:val="24"/>
          <w:szCs w:val="24"/>
        </w:rPr>
        <w:t>be</w:t>
      </w:r>
      <w:r w:rsidRPr="004B00C0">
        <w:rPr>
          <w:spacing w:val="14"/>
          <w:sz w:val="24"/>
          <w:szCs w:val="24"/>
        </w:rPr>
        <w:t xml:space="preserve"> </w:t>
      </w:r>
      <w:r w:rsidRPr="004B00C0">
        <w:rPr>
          <w:sz w:val="24"/>
          <w:szCs w:val="24"/>
        </w:rPr>
        <w:t>agreed</w:t>
      </w:r>
      <w:r w:rsidRPr="004B00C0">
        <w:rPr>
          <w:spacing w:val="14"/>
          <w:sz w:val="24"/>
          <w:szCs w:val="24"/>
        </w:rPr>
        <w:t xml:space="preserve"> </w:t>
      </w:r>
      <w:r w:rsidRPr="004B00C0">
        <w:rPr>
          <w:sz w:val="24"/>
          <w:szCs w:val="24"/>
        </w:rPr>
        <w:t>the</w:t>
      </w:r>
      <w:r w:rsidRPr="004B00C0">
        <w:rPr>
          <w:spacing w:val="14"/>
          <w:sz w:val="24"/>
          <w:szCs w:val="24"/>
        </w:rPr>
        <w:t xml:space="preserve"> </w:t>
      </w:r>
      <w:r w:rsidRPr="004B00C0">
        <w:rPr>
          <w:sz w:val="24"/>
          <w:szCs w:val="24"/>
        </w:rPr>
        <w:t>one</w:t>
      </w:r>
      <w:r w:rsidRPr="004B00C0">
        <w:rPr>
          <w:spacing w:val="15"/>
          <w:sz w:val="24"/>
          <w:szCs w:val="24"/>
        </w:rPr>
        <w:t xml:space="preserve"> </w:t>
      </w:r>
      <w:r w:rsidRPr="004B00C0">
        <w:rPr>
          <w:sz w:val="24"/>
          <w:szCs w:val="24"/>
        </w:rPr>
        <w:t>which</w:t>
      </w:r>
      <w:r w:rsidRPr="004B00C0">
        <w:rPr>
          <w:spacing w:val="14"/>
          <w:sz w:val="24"/>
          <w:szCs w:val="24"/>
        </w:rPr>
        <w:t xml:space="preserve"> </w:t>
      </w:r>
      <w:r w:rsidRPr="004B00C0">
        <w:rPr>
          <w:sz w:val="24"/>
          <w:szCs w:val="24"/>
        </w:rPr>
        <w:t>the</w:t>
      </w:r>
      <w:r w:rsidRPr="004B00C0">
        <w:rPr>
          <w:spacing w:val="14"/>
          <w:sz w:val="24"/>
          <w:szCs w:val="24"/>
        </w:rPr>
        <w:t xml:space="preserve"> </w:t>
      </w:r>
      <w:r w:rsidRPr="004B00C0">
        <w:rPr>
          <w:sz w:val="24"/>
          <w:szCs w:val="24"/>
        </w:rPr>
        <w:t>parent</w:t>
      </w:r>
      <w:r w:rsidRPr="004B00C0">
        <w:rPr>
          <w:spacing w:val="14"/>
          <w:sz w:val="24"/>
          <w:szCs w:val="24"/>
        </w:rPr>
        <w:t xml:space="preserve"> </w:t>
      </w:r>
      <w:r w:rsidRPr="004B00C0">
        <w:rPr>
          <w:sz w:val="24"/>
          <w:szCs w:val="24"/>
        </w:rPr>
        <w:t>wants</w:t>
      </w:r>
      <w:r w:rsidRPr="004B00C0">
        <w:rPr>
          <w:spacing w:val="14"/>
          <w:sz w:val="24"/>
          <w:szCs w:val="24"/>
        </w:rPr>
        <w:t xml:space="preserve"> </w:t>
      </w:r>
      <w:r w:rsidRPr="004B00C0">
        <w:rPr>
          <w:sz w:val="24"/>
          <w:szCs w:val="24"/>
        </w:rPr>
        <w:t>most</w:t>
      </w:r>
      <w:r w:rsidRPr="004B00C0">
        <w:rPr>
          <w:spacing w:val="15"/>
          <w:sz w:val="24"/>
          <w:szCs w:val="24"/>
        </w:rPr>
        <w:t xml:space="preserve"> </w:t>
      </w:r>
      <w:r w:rsidRPr="004B00C0">
        <w:rPr>
          <w:sz w:val="24"/>
          <w:szCs w:val="24"/>
        </w:rPr>
        <w:t>is</w:t>
      </w:r>
      <w:r w:rsidRPr="004B00C0">
        <w:rPr>
          <w:spacing w:val="14"/>
          <w:sz w:val="24"/>
          <w:szCs w:val="24"/>
        </w:rPr>
        <w:t xml:space="preserve"> </w:t>
      </w:r>
      <w:r w:rsidRPr="004B00C0">
        <w:rPr>
          <w:sz w:val="24"/>
          <w:szCs w:val="24"/>
        </w:rPr>
        <w:t>offered.</w:t>
      </w:r>
      <w:r w:rsidRPr="004B00C0">
        <w:rPr>
          <w:spacing w:val="6"/>
          <w:sz w:val="24"/>
          <w:szCs w:val="24"/>
        </w:rPr>
        <w:t xml:space="preserve"> </w:t>
      </w:r>
      <w:r w:rsidRPr="004B00C0">
        <w:rPr>
          <w:sz w:val="24"/>
          <w:szCs w:val="24"/>
        </w:rPr>
        <w:t>However,</w:t>
      </w:r>
      <w:r w:rsidRPr="004B00C0">
        <w:rPr>
          <w:spacing w:val="7"/>
          <w:sz w:val="24"/>
          <w:szCs w:val="24"/>
        </w:rPr>
        <w:t xml:space="preserve"> </w:t>
      </w:r>
      <w:r w:rsidRPr="004B00C0">
        <w:rPr>
          <w:sz w:val="24"/>
          <w:szCs w:val="24"/>
        </w:rPr>
        <w:t>the</w:t>
      </w:r>
      <w:r w:rsidRPr="004B00C0">
        <w:rPr>
          <w:spacing w:val="7"/>
          <w:sz w:val="24"/>
          <w:szCs w:val="24"/>
        </w:rPr>
        <w:t xml:space="preserve"> </w:t>
      </w:r>
      <w:r w:rsidRPr="004B00C0">
        <w:rPr>
          <w:sz w:val="24"/>
          <w:szCs w:val="24"/>
        </w:rPr>
        <w:t>Local Authority considers all preferences to have equal value, e.g. one parent’s first preference and another parent’s second or third preference are to be considered equally against the admissions criteria.</w:t>
      </w:r>
    </w:p>
    <w:p w14:paraId="4F776834" w14:textId="77777777" w:rsidR="004B00C0" w:rsidRDefault="004B00C0" w:rsidP="004B00C0">
      <w:pPr>
        <w:pStyle w:val="BodyText"/>
        <w:spacing w:before="8"/>
        <w:rPr>
          <w:sz w:val="26"/>
        </w:rPr>
      </w:pPr>
    </w:p>
    <w:p w14:paraId="32E57439" w14:textId="77777777" w:rsidR="004B00C0" w:rsidRDefault="004B00C0" w:rsidP="004B00C0">
      <w:pPr>
        <w:pStyle w:val="BodyText"/>
        <w:spacing w:line="249" w:lineRule="auto"/>
        <w:ind w:left="998" w:right="159" w:hanging="23"/>
        <w:jc w:val="both"/>
      </w:pPr>
      <w:r>
        <w:t>Late applications receive the lowest priority, i.e. they are only considered after all other applications</w:t>
      </w:r>
      <w:r>
        <w:rPr>
          <w:spacing w:val="-11"/>
        </w:rPr>
        <w:t xml:space="preserve"> </w:t>
      </w:r>
      <w:r>
        <w:t>which</w:t>
      </w:r>
      <w:r>
        <w:rPr>
          <w:spacing w:val="-11"/>
        </w:rPr>
        <w:t xml:space="preserve"> </w:t>
      </w:r>
      <w:r>
        <w:t>were</w:t>
      </w:r>
      <w:r>
        <w:rPr>
          <w:spacing w:val="-11"/>
        </w:rPr>
        <w:t xml:space="preserve"> </w:t>
      </w:r>
      <w:r>
        <w:t>received</w:t>
      </w:r>
      <w:r>
        <w:rPr>
          <w:spacing w:val="-11"/>
        </w:rPr>
        <w:t xml:space="preserve"> </w:t>
      </w:r>
      <w:r>
        <w:t>on</w:t>
      </w:r>
      <w:r>
        <w:rPr>
          <w:spacing w:val="-10"/>
        </w:rPr>
        <w:t xml:space="preserve"> </w:t>
      </w:r>
      <w:r>
        <w:t>time,</w:t>
      </w:r>
      <w:r>
        <w:rPr>
          <w:spacing w:val="-11"/>
        </w:rPr>
        <w:t xml:space="preserve"> </w:t>
      </w:r>
      <w:r>
        <w:t>unless</w:t>
      </w:r>
      <w:r>
        <w:rPr>
          <w:spacing w:val="-11"/>
        </w:rPr>
        <w:t xml:space="preserve"> </w:t>
      </w:r>
      <w:r>
        <w:t>it</w:t>
      </w:r>
      <w:r>
        <w:rPr>
          <w:spacing w:val="-11"/>
        </w:rPr>
        <w:t xml:space="preserve"> </w:t>
      </w:r>
      <w:r>
        <w:t>can</w:t>
      </w:r>
      <w:r>
        <w:rPr>
          <w:spacing w:val="-11"/>
        </w:rPr>
        <w:t xml:space="preserve"> </w:t>
      </w:r>
      <w:r>
        <w:t>be</w:t>
      </w:r>
      <w:r>
        <w:rPr>
          <w:spacing w:val="-10"/>
        </w:rPr>
        <w:t xml:space="preserve"> </w:t>
      </w:r>
      <w:r>
        <w:t>demonstrated</w:t>
      </w:r>
      <w:r>
        <w:rPr>
          <w:spacing w:val="-11"/>
        </w:rPr>
        <w:t xml:space="preserve"> </w:t>
      </w:r>
      <w:r>
        <w:t>with</w:t>
      </w:r>
      <w:r>
        <w:rPr>
          <w:spacing w:val="-11"/>
        </w:rPr>
        <w:t xml:space="preserve"> </w:t>
      </w:r>
      <w:r>
        <w:t>documentary evidence that the lateness of the form was beyond your</w:t>
      </w:r>
      <w:r>
        <w:rPr>
          <w:spacing w:val="-2"/>
        </w:rPr>
        <w:t xml:space="preserve"> </w:t>
      </w:r>
      <w:r>
        <w:t>control.</w:t>
      </w:r>
    </w:p>
    <w:p w14:paraId="27A886AD" w14:textId="77777777" w:rsidR="004B00C0" w:rsidRDefault="004B00C0" w:rsidP="004B00C0">
      <w:pPr>
        <w:pStyle w:val="BodyText"/>
        <w:spacing w:before="11"/>
        <w:rPr>
          <w:sz w:val="26"/>
        </w:rPr>
      </w:pPr>
    </w:p>
    <w:p w14:paraId="074357C5" w14:textId="77777777" w:rsidR="004B00C0" w:rsidRDefault="004B00C0" w:rsidP="004B00C0">
      <w:pPr>
        <w:pStyle w:val="ListParagraph"/>
        <w:numPr>
          <w:ilvl w:val="1"/>
          <w:numId w:val="2"/>
        </w:numPr>
        <w:tabs>
          <w:tab w:val="left" w:pos="939"/>
          <w:tab w:val="left" w:pos="940"/>
        </w:tabs>
        <w:spacing w:before="1" w:line="252" w:lineRule="auto"/>
        <w:ind w:right="672" w:hanging="797"/>
        <w:rPr>
          <w:b/>
          <w:sz w:val="24"/>
        </w:rPr>
      </w:pPr>
      <w:r>
        <w:rPr>
          <w:b/>
          <w:sz w:val="24"/>
        </w:rPr>
        <w:t>Priority criteria for entry Autumn 202</w:t>
      </w:r>
      <w:r w:rsidR="00C91985">
        <w:rPr>
          <w:b/>
          <w:sz w:val="24"/>
        </w:rPr>
        <w:t>5</w:t>
      </w:r>
      <w:r>
        <w:rPr>
          <w:b/>
          <w:sz w:val="24"/>
        </w:rPr>
        <w:t xml:space="preserve"> admissions and mid-term applications during 202</w:t>
      </w:r>
      <w:r w:rsidR="00C91985">
        <w:rPr>
          <w:b/>
          <w:sz w:val="24"/>
        </w:rPr>
        <w:t>5</w:t>
      </w:r>
      <w:r>
        <w:rPr>
          <w:b/>
          <w:sz w:val="24"/>
        </w:rPr>
        <w:t>-202</w:t>
      </w:r>
      <w:r w:rsidR="00C91985">
        <w:rPr>
          <w:b/>
          <w:sz w:val="24"/>
        </w:rPr>
        <w:t>6</w:t>
      </w:r>
      <w:r>
        <w:rPr>
          <w:b/>
          <w:sz w:val="24"/>
        </w:rPr>
        <w:t xml:space="preserve"> academic year</w:t>
      </w:r>
    </w:p>
    <w:p w14:paraId="3D8AC788" w14:textId="77777777" w:rsidR="004B00C0" w:rsidRDefault="004B00C0" w:rsidP="004B00C0">
      <w:pPr>
        <w:pStyle w:val="BodyText"/>
        <w:spacing w:before="8"/>
        <w:rPr>
          <w:b/>
          <w:sz w:val="26"/>
        </w:rPr>
      </w:pPr>
    </w:p>
    <w:p w14:paraId="10157145" w14:textId="77777777" w:rsidR="004B00C0" w:rsidRDefault="004B00C0" w:rsidP="004B00C0">
      <w:pPr>
        <w:pStyle w:val="BodyText"/>
        <w:spacing w:line="252" w:lineRule="auto"/>
        <w:ind w:left="998" w:right="160"/>
        <w:jc w:val="both"/>
      </w:pPr>
      <w:r>
        <w:t>If there are more applications than there are places available, priority will be given to children, whose parents applied on time, in the following order (see note i below):-</w:t>
      </w:r>
    </w:p>
    <w:p w14:paraId="21A714C6" w14:textId="77777777" w:rsidR="004B00C0" w:rsidRDefault="004B00C0" w:rsidP="004B00C0">
      <w:pPr>
        <w:pStyle w:val="BodyText"/>
        <w:spacing w:before="6"/>
        <w:rPr>
          <w:sz w:val="26"/>
        </w:rPr>
      </w:pPr>
    </w:p>
    <w:tbl>
      <w:tblPr>
        <w:tblW w:w="0" w:type="auto"/>
        <w:tblInd w:w="10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89"/>
        <w:gridCol w:w="7723"/>
      </w:tblGrid>
      <w:tr w:rsidR="004B00C0" w14:paraId="1DD8539A" w14:textId="77777777" w:rsidTr="00A47865">
        <w:trPr>
          <w:trHeight w:val="782"/>
        </w:trPr>
        <w:tc>
          <w:tcPr>
            <w:tcW w:w="989" w:type="dxa"/>
          </w:tcPr>
          <w:p w14:paraId="21D4A5F5" w14:textId="77777777" w:rsidR="004B00C0" w:rsidRDefault="004B00C0" w:rsidP="00A47865">
            <w:pPr>
              <w:pStyle w:val="TableParagraph"/>
              <w:spacing w:before="232"/>
              <w:ind w:left="303" w:right="213"/>
              <w:jc w:val="center"/>
              <w:rPr>
                <w:b/>
                <w:sz w:val="24"/>
              </w:rPr>
            </w:pPr>
            <w:r>
              <w:rPr>
                <w:b/>
                <w:sz w:val="24"/>
              </w:rPr>
              <w:t>1st</w:t>
            </w:r>
          </w:p>
        </w:tc>
        <w:tc>
          <w:tcPr>
            <w:tcW w:w="7723" w:type="dxa"/>
          </w:tcPr>
          <w:p w14:paraId="75EF5A0E" w14:textId="77777777" w:rsidR="00996528" w:rsidRPr="00996528" w:rsidRDefault="00996528" w:rsidP="00996528">
            <w:pPr>
              <w:tabs>
                <w:tab w:val="left" w:pos="820"/>
                <w:tab w:val="left" w:pos="821"/>
              </w:tabs>
              <w:spacing w:before="1"/>
              <w:ind w:right="635"/>
              <w:rPr>
                <w:lang w:val="en-GB" w:eastAsia="en-GB" w:bidi="en-GB"/>
              </w:rPr>
            </w:pPr>
            <w:r w:rsidRPr="00996528">
              <w:rPr>
                <w:lang w:val="en-GB" w:eastAsia="en-GB" w:bidi="en-GB"/>
              </w:rPr>
              <w:t>Children</w:t>
            </w:r>
            <w:r w:rsidRPr="00996528">
              <w:rPr>
                <w:spacing w:val="-8"/>
                <w:lang w:val="en-GB" w:eastAsia="en-GB" w:bidi="en-GB"/>
              </w:rPr>
              <w:t xml:space="preserve"> </w:t>
            </w:r>
            <w:r w:rsidRPr="00996528">
              <w:rPr>
                <w:lang w:val="en-GB" w:eastAsia="en-GB" w:bidi="en-GB"/>
              </w:rPr>
              <w:t>with</w:t>
            </w:r>
            <w:r w:rsidRPr="00996528">
              <w:rPr>
                <w:spacing w:val="-4"/>
                <w:lang w:val="en-GB" w:eastAsia="en-GB" w:bidi="en-GB"/>
              </w:rPr>
              <w:t xml:space="preserve"> </w:t>
            </w:r>
            <w:r w:rsidRPr="00996528">
              <w:rPr>
                <w:lang w:val="en-GB" w:eastAsia="en-GB" w:bidi="en-GB"/>
              </w:rPr>
              <w:t>an</w:t>
            </w:r>
            <w:r w:rsidRPr="00996528">
              <w:rPr>
                <w:spacing w:val="-9"/>
                <w:lang w:val="en-GB" w:eastAsia="en-GB" w:bidi="en-GB"/>
              </w:rPr>
              <w:t xml:space="preserve"> </w:t>
            </w:r>
            <w:r w:rsidRPr="00996528">
              <w:rPr>
                <w:lang w:val="en-GB" w:eastAsia="en-GB" w:bidi="en-GB"/>
              </w:rPr>
              <w:t>Education,</w:t>
            </w:r>
            <w:r w:rsidRPr="00996528">
              <w:rPr>
                <w:spacing w:val="-6"/>
                <w:lang w:val="en-GB" w:eastAsia="en-GB" w:bidi="en-GB"/>
              </w:rPr>
              <w:t xml:space="preserve"> </w:t>
            </w:r>
            <w:r w:rsidRPr="00996528">
              <w:rPr>
                <w:lang w:val="en-GB" w:eastAsia="en-GB" w:bidi="en-GB"/>
              </w:rPr>
              <w:t>Health</w:t>
            </w:r>
            <w:r w:rsidRPr="00996528">
              <w:rPr>
                <w:spacing w:val="-7"/>
                <w:lang w:val="en-GB" w:eastAsia="en-GB" w:bidi="en-GB"/>
              </w:rPr>
              <w:t xml:space="preserve"> </w:t>
            </w:r>
            <w:r w:rsidRPr="00996528">
              <w:rPr>
                <w:lang w:val="en-GB" w:eastAsia="en-GB" w:bidi="en-GB"/>
              </w:rPr>
              <w:t>and</w:t>
            </w:r>
            <w:r w:rsidRPr="00996528">
              <w:rPr>
                <w:spacing w:val="-5"/>
                <w:lang w:val="en-GB" w:eastAsia="en-GB" w:bidi="en-GB"/>
              </w:rPr>
              <w:t xml:space="preserve"> </w:t>
            </w:r>
            <w:r w:rsidRPr="00996528">
              <w:rPr>
                <w:spacing w:val="-3"/>
                <w:lang w:val="en-GB" w:eastAsia="en-GB" w:bidi="en-GB"/>
              </w:rPr>
              <w:t>Care</w:t>
            </w:r>
            <w:r w:rsidRPr="00996528">
              <w:rPr>
                <w:spacing w:val="-10"/>
                <w:lang w:val="en-GB" w:eastAsia="en-GB" w:bidi="en-GB"/>
              </w:rPr>
              <w:t xml:space="preserve"> </w:t>
            </w:r>
            <w:r w:rsidRPr="00996528">
              <w:rPr>
                <w:lang w:val="en-GB" w:eastAsia="en-GB" w:bidi="en-GB"/>
              </w:rPr>
              <w:t>Plan</w:t>
            </w:r>
            <w:r w:rsidRPr="00996528">
              <w:rPr>
                <w:spacing w:val="-10"/>
                <w:lang w:val="en-GB" w:eastAsia="en-GB" w:bidi="en-GB"/>
              </w:rPr>
              <w:t xml:space="preserve"> </w:t>
            </w:r>
            <w:r w:rsidRPr="00996528">
              <w:rPr>
                <w:lang w:val="en-GB" w:eastAsia="en-GB" w:bidi="en-GB"/>
              </w:rPr>
              <w:t>naming</w:t>
            </w:r>
            <w:r w:rsidRPr="00996528">
              <w:rPr>
                <w:spacing w:val="-7"/>
                <w:lang w:val="en-GB" w:eastAsia="en-GB" w:bidi="en-GB"/>
              </w:rPr>
              <w:t xml:space="preserve"> </w:t>
            </w:r>
            <w:r w:rsidRPr="00996528">
              <w:rPr>
                <w:lang w:val="en-GB" w:eastAsia="en-GB" w:bidi="en-GB"/>
              </w:rPr>
              <w:t>the school</w:t>
            </w:r>
            <w:r w:rsidRPr="00996528">
              <w:rPr>
                <w:spacing w:val="-4"/>
                <w:lang w:val="en-GB" w:eastAsia="en-GB" w:bidi="en-GB"/>
              </w:rPr>
              <w:t xml:space="preserve"> </w:t>
            </w:r>
            <w:r w:rsidRPr="00996528">
              <w:rPr>
                <w:lang w:val="en-GB" w:eastAsia="en-GB" w:bidi="en-GB"/>
              </w:rPr>
              <w:t>–</w:t>
            </w:r>
            <w:r w:rsidRPr="00996528">
              <w:rPr>
                <w:spacing w:val="-3"/>
                <w:lang w:val="en-GB" w:eastAsia="en-GB" w:bidi="en-GB"/>
              </w:rPr>
              <w:t xml:space="preserve"> </w:t>
            </w:r>
            <w:r w:rsidRPr="00996528">
              <w:rPr>
                <w:lang w:val="en-GB" w:eastAsia="en-GB" w:bidi="en-GB"/>
              </w:rPr>
              <w:t>such</w:t>
            </w:r>
            <w:r w:rsidRPr="00996528">
              <w:rPr>
                <w:spacing w:val="-6"/>
                <w:lang w:val="en-GB" w:eastAsia="en-GB" w:bidi="en-GB"/>
              </w:rPr>
              <w:t xml:space="preserve"> </w:t>
            </w:r>
            <w:r w:rsidRPr="00996528">
              <w:rPr>
                <w:lang w:val="en-GB" w:eastAsia="en-GB" w:bidi="en-GB"/>
              </w:rPr>
              <w:t>children</w:t>
            </w:r>
            <w:r w:rsidRPr="00996528">
              <w:rPr>
                <w:spacing w:val="-6"/>
                <w:lang w:val="en-GB" w:eastAsia="en-GB" w:bidi="en-GB"/>
              </w:rPr>
              <w:t xml:space="preserve"> </w:t>
            </w:r>
            <w:r w:rsidRPr="00996528">
              <w:rPr>
                <w:lang w:val="en-GB" w:eastAsia="en-GB" w:bidi="en-GB"/>
              </w:rPr>
              <w:t>will</w:t>
            </w:r>
            <w:r w:rsidRPr="00996528">
              <w:rPr>
                <w:spacing w:val="-6"/>
                <w:lang w:val="en-GB" w:eastAsia="en-GB" w:bidi="en-GB"/>
              </w:rPr>
              <w:t xml:space="preserve"> </w:t>
            </w:r>
            <w:r w:rsidRPr="00996528">
              <w:rPr>
                <w:lang w:val="en-GB" w:eastAsia="en-GB" w:bidi="en-GB"/>
              </w:rPr>
              <w:t>be</w:t>
            </w:r>
            <w:r w:rsidRPr="00996528">
              <w:rPr>
                <w:spacing w:val="-3"/>
                <w:lang w:val="en-GB" w:eastAsia="en-GB" w:bidi="en-GB"/>
              </w:rPr>
              <w:t xml:space="preserve"> </w:t>
            </w:r>
            <w:r w:rsidRPr="00996528">
              <w:rPr>
                <w:lang w:val="en-GB" w:eastAsia="en-GB" w:bidi="en-GB"/>
              </w:rPr>
              <w:t>admitted</w:t>
            </w:r>
            <w:r w:rsidRPr="00996528">
              <w:rPr>
                <w:spacing w:val="-6"/>
                <w:lang w:val="en-GB" w:eastAsia="en-GB" w:bidi="en-GB"/>
              </w:rPr>
              <w:t xml:space="preserve"> </w:t>
            </w:r>
            <w:r w:rsidRPr="00996528">
              <w:rPr>
                <w:lang w:val="en-GB" w:eastAsia="en-GB" w:bidi="en-GB"/>
              </w:rPr>
              <w:t>even</w:t>
            </w:r>
            <w:r w:rsidRPr="00996528">
              <w:rPr>
                <w:spacing w:val="-2"/>
                <w:lang w:val="en-GB" w:eastAsia="en-GB" w:bidi="en-GB"/>
              </w:rPr>
              <w:t xml:space="preserve"> </w:t>
            </w:r>
            <w:r w:rsidRPr="00996528">
              <w:rPr>
                <w:lang w:val="en-GB" w:eastAsia="en-GB" w:bidi="en-GB"/>
              </w:rPr>
              <w:t>if</w:t>
            </w:r>
            <w:r w:rsidRPr="00996528">
              <w:rPr>
                <w:spacing w:val="-1"/>
                <w:lang w:val="en-GB" w:eastAsia="en-GB" w:bidi="en-GB"/>
              </w:rPr>
              <w:t xml:space="preserve"> </w:t>
            </w:r>
            <w:r w:rsidRPr="00996528">
              <w:rPr>
                <w:lang w:val="en-GB" w:eastAsia="en-GB" w:bidi="en-GB"/>
              </w:rPr>
              <w:t>this</w:t>
            </w:r>
            <w:r w:rsidRPr="00996528">
              <w:rPr>
                <w:spacing w:val="-8"/>
                <w:lang w:val="en-GB" w:eastAsia="en-GB" w:bidi="en-GB"/>
              </w:rPr>
              <w:t xml:space="preserve"> </w:t>
            </w:r>
            <w:r w:rsidRPr="00996528">
              <w:rPr>
                <w:lang w:val="en-GB" w:eastAsia="en-GB" w:bidi="en-GB"/>
              </w:rPr>
              <w:t>means</w:t>
            </w:r>
            <w:r w:rsidRPr="00996528">
              <w:rPr>
                <w:spacing w:val="-3"/>
                <w:lang w:val="en-GB" w:eastAsia="en-GB" w:bidi="en-GB"/>
              </w:rPr>
              <w:t xml:space="preserve"> </w:t>
            </w:r>
            <w:r w:rsidRPr="00996528">
              <w:rPr>
                <w:lang w:val="en-GB" w:eastAsia="en-GB" w:bidi="en-GB"/>
              </w:rPr>
              <w:t>exceeding</w:t>
            </w:r>
            <w:r w:rsidRPr="00996528">
              <w:rPr>
                <w:spacing w:val="-4"/>
                <w:lang w:val="en-GB" w:eastAsia="en-GB" w:bidi="en-GB"/>
              </w:rPr>
              <w:t xml:space="preserve"> </w:t>
            </w:r>
            <w:r w:rsidRPr="00996528">
              <w:rPr>
                <w:lang w:val="en-GB" w:eastAsia="en-GB" w:bidi="en-GB"/>
              </w:rPr>
              <w:t>the</w:t>
            </w:r>
            <w:r w:rsidRPr="00996528">
              <w:rPr>
                <w:spacing w:val="-5"/>
                <w:lang w:val="en-GB" w:eastAsia="en-GB" w:bidi="en-GB"/>
              </w:rPr>
              <w:t xml:space="preserve"> </w:t>
            </w:r>
            <w:r w:rsidRPr="00996528">
              <w:rPr>
                <w:lang w:val="en-GB" w:eastAsia="en-GB" w:bidi="en-GB"/>
              </w:rPr>
              <w:t>agreed</w:t>
            </w:r>
            <w:r w:rsidRPr="00996528">
              <w:rPr>
                <w:spacing w:val="-8"/>
                <w:lang w:val="en-GB" w:eastAsia="en-GB" w:bidi="en-GB"/>
              </w:rPr>
              <w:t xml:space="preserve"> </w:t>
            </w:r>
            <w:r w:rsidRPr="00996528">
              <w:rPr>
                <w:lang w:val="en-GB" w:eastAsia="en-GB" w:bidi="en-GB"/>
              </w:rPr>
              <w:t>PAN.</w:t>
            </w:r>
          </w:p>
          <w:p w14:paraId="7A5EB1CF" w14:textId="77777777" w:rsidR="004B00C0" w:rsidRDefault="004B00C0" w:rsidP="00A47865">
            <w:pPr>
              <w:pStyle w:val="TableParagraph"/>
              <w:spacing w:before="73" w:line="259" w:lineRule="auto"/>
              <w:rPr>
                <w:i/>
                <w:sz w:val="24"/>
              </w:rPr>
            </w:pPr>
          </w:p>
        </w:tc>
      </w:tr>
      <w:tr w:rsidR="004B00C0" w14:paraId="1CD0CBE6" w14:textId="77777777" w:rsidTr="00A47865">
        <w:trPr>
          <w:trHeight w:val="719"/>
        </w:trPr>
        <w:tc>
          <w:tcPr>
            <w:tcW w:w="989" w:type="dxa"/>
          </w:tcPr>
          <w:p w14:paraId="0F0C0919" w14:textId="77777777" w:rsidR="004B00C0" w:rsidRDefault="004B00C0" w:rsidP="00A47865">
            <w:pPr>
              <w:pStyle w:val="TableParagraph"/>
              <w:spacing w:before="203"/>
              <w:ind w:left="334" w:right="202"/>
              <w:jc w:val="center"/>
              <w:rPr>
                <w:b/>
                <w:sz w:val="24"/>
              </w:rPr>
            </w:pPr>
            <w:r>
              <w:rPr>
                <w:b/>
                <w:sz w:val="24"/>
              </w:rPr>
              <w:t>2nd</w:t>
            </w:r>
          </w:p>
        </w:tc>
        <w:tc>
          <w:tcPr>
            <w:tcW w:w="7723" w:type="dxa"/>
          </w:tcPr>
          <w:p w14:paraId="5BC5C8DD" w14:textId="77777777" w:rsidR="00996528" w:rsidRPr="00996528" w:rsidRDefault="00996528" w:rsidP="00996528">
            <w:pPr>
              <w:tabs>
                <w:tab w:val="left" w:pos="820"/>
                <w:tab w:val="left" w:pos="821"/>
              </w:tabs>
              <w:ind w:right="154"/>
              <w:rPr>
                <w:lang w:val="en-GB" w:eastAsia="en-GB" w:bidi="en-GB"/>
              </w:rPr>
            </w:pPr>
            <w:r w:rsidRPr="00996528">
              <w:rPr>
                <w:lang w:val="en-GB" w:eastAsia="en-GB" w:bidi="en-GB"/>
              </w:rPr>
              <w:t xml:space="preserve">A child who is ‘looked after </w:t>
            </w:r>
            <w:r w:rsidRPr="00996528">
              <w:rPr>
                <w:i/>
                <w:lang w:val="en-GB" w:eastAsia="en-GB" w:bidi="en-GB"/>
              </w:rPr>
              <w:t>(3)</w:t>
            </w:r>
            <w:r w:rsidRPr="00996528">
              <w:rPr>
                <w:lang w:val="en-GB" w:eastAsia="en-GB" w:bidi="en-GB"/>
              </w:rPr>
              <w:t>’ or ‘previously looked after.’ Previously looked after children are children who were</w:t>
            </w:r>
            <w:r w:rsidRPr="00996528">
              <w:rPr>
                <w:spacing w:val="-9"/>
                <w:lang w:val="en-GB" w:eastAsia="en-GB" w:bidi="en-GB"/>
              </w:rPr>
              <w:t xml:space="preserve"> </w:t>
            </w:r>
            <w:r w:rsidRPr="00996528">
              <w:rPr>
                <w:lang w:val="en-GB" w:eastAsia="en-GB" w:bidi="en-GB"/>
              </w:rPr>
              <w:t>looked</w:t>
            </w:r>
            <w:r w:rsidRPr="00996528">
              <w:rPr>
                <w:spacing w:val="-5"/>
                <w:lang w:val="en-GB" w:eastAsia="en-GB" w:bidi="en-GB"/>
              </w:rPr>
              <w:t xml:space="preserve"> </w:t>
            </w:r>
            <w:r w:rsidRPr="00996528">
              <w:rPr>
                <w:lang w:val="en-GB" w:eastAsia="en-GB" w:bidi="en-GB"/>
              </w:rPr>
              <w:t>after,</w:t>
            </w:r>
            <w:r w:rsidRPr="00996528">
              <w:rPr>
                <w:spacing w:val="-7"/>
                <w:lang w:val="en-GB" w:eastAsia="en-GB" w:bidi="en-GB"/>
              </w:rPr>
              <w:t xml:space="preserve"> </w:t>
            </w:r>
            <w:r w:rsidRPr="00996528">
              <w:rPr>
                <w:lang w:val="en-GB" w:eastAsia="en-GB" w:bidi="en-GB"/>
              </w:rPr>
              <w:t>but</w:t>
            </w:r>
            <w:r w:rsidRPr="00996528">
              <w:rPr>
                <w:spacing w:val="-5"/>
                <w:lang w:val="en-GB" w:eastAsia="en-GB" w:bidi="en-GB"/>
              </w:rPr>
              <w:t xml:space="preserve"> </w:t>
            </w:r>
            <w:r w:rsidRPr="00996528">
              <w:rPr>
                <w:lang w:val="en-GB" w:eastAsia="en-GB" w:bidi="en-GB"/>
              </w:rPr>
              <w:t>ceased</w:t>
            </w:r>
            <w:r w:rsidRPr="00996528">
              <w:rPr>
                <w:spacing w:val="-7"/>
                <w:lang w:val="en-GB" w:eastAsia="en-GB" w:bidi="en-GB"/>
              </w:rPr>
              <w:t xml:space="preserve"> </w:t>
            </w:r>
            <w:r w:rsidRPr="00996528">
              <w:rPr>
                <w:lang w:val="en-GB" w:eastAsia="en-GB" w:bidi="en-GB"/>
              </w:rPr>
              <w:t>to</w:t>
            </w:r>
            <w:r w:rsidRPr="00996528">
              <w:rPr>
                <w:spacing w:val="-5"/>
                <w:lang w:val="en-GB" w:eastAsia="en-GB" w:bidi="en-GB"/>
              </w:rPr>
              <w:t xml:space="preserve"> </w:t>
            </w:r>
            <w:r w:rsidRPr="00996528">
              <w:rPr>
                <w:lang w:val="en-GB" w:eastAsia="en-GB" w:bidi="en-GB"/>
              </w:rPr>
              <w:t>be</w:t>
            </w:r>
            <w:r w:rsidRPr="00996528">
              <w:rPr>
                <w:spacing w:val="-4"/>
                <w:lang w:val="en-GB" w:eastAsia="en-GB" w:bidi="en-GB"/>
              </w:rPr>
              <w:t xml:space="preserve"> </w:t>
            </w:r>
            <w:r w:rsidRPr="00996528">
              <w:rPr>
                <w:lang w:val="en-GB" w:eastAsia="en-GB" w:bidi="en-GB"/>
              </w:rPr>
              <w:t>so</w:t>
            </w:r>
            <w:r w:rsidRPr="00996528">
              <w:rPr>
                <w:spacing w:val="-6"/>
                <w:lang w:val="en-GB" w:eastAsia="en-GB" w:bidi="en-GB"/>
              </w:rPr>
              <w:t xml:space="preserve"> </w:t>
            </w:r>
            <w:r w:rsidRPr="00996528">
              <w:rPr>
                <w:lang w:val="en-GB" w:eastAsia="en-GB" w:bidi="en-GB"/>
              </w:rPr>
              <w:t>because</w:t>
            </w:r>
            <w:r w:rsidRPr="00996528">
              <w:rPr>
                <w:spacing w:val="-8"/>
                <w:lang w:val="en-GB" w:eastAsia="en-GB" w:bidi="en-GB"/>
              </w:rPr>
              <w:t xml:space="preserve"> </w:t>
            </w:r>
            <w:r w:rsidRPr="00996528">
              <w:rPr>
                <w:lang w:val="en-GB" w:eastAsia="en-GB" w:bidi="en-GB"/>
              </w:rPr>
              <w:t>they</w:t>
            </w:r>
            <w:r w:rsidRPr="00996528">
              <w:rPr>
                <w:spacing w:val="-5"/>
                <w:lang w:val="en-GB" w:eastAsia="en-GB" w:bidi="en-GB"/>
              </w:rPr>
              <w:t xml:space="preserve"> </w:t>
            </w:r>
            <w:r w:rsidRPr="00996528">
              <w:rPr>
                <w:lang w:val="en-GB" w:eastAsia="en-GB" w:bidi="en-GB"/>
              </w:rPr>
              <w:t>were</w:t>
            </w:r>
            <w:r w:rsidRPr="00996528">
              <w:rPr>
                <w:spacing w:val="-7"/>
                <w:lang w:val="en-GB" w:eastAsia="en-GB" w:bidi="en-GB"/>
              </w:rPr>
              <w:t xml:space="preserve"> </w:t>
            </w:r>
            <w:r w:rsidRPr="00996528">
              <w:rPr>
                <w:lang w:val="en-GB" w:eastAsia="en-GB" w:bidi="en-GB"/>
              </w:rPr>
              <w:t>adopted</w:t>
            </w:r>
            <w:r w:rsidRPr="00996528">
              <w:rPr>
                <w:spacing w:val="-4"/>
                <w:lang w:val="en-GB" w:eastAsia="en-GB" w:bidi="en-GB"/>
              </w:rPr>
              <w:t xml:space="preserve"> </w:t>
            </w:r>
            <w:r w:rsidRPr="00996528">
              <w:rPr>
                <w:i/>
                <w:lang w:val="en-GB" w:eastAsia="en-GB" w:bidi="en-GB"/>
              </w:rPr>
              <w:t>(4)</w:t>
            </w:r>
            <w:r w:rsidRPr="00996528">
              <w:rPr>
                <w:i/>
                <w:spacing w:val="-9"/>
                <w:lang w:val="en-GB" w:eastAsia="en-GB" w:bidi="en-GB"/>
              </w:rPr>
              <w:t xml:space="preserve"> </w:t>
            </w:r>
            <w:r w:rsidRPr="00996528">
              <w:rPr>
                <w:lang w:val="en-GB" w:eastAsia="en-GB" w:bidi="en-GB"/>
              </w:rPr>
              <w:t>or</w:t>
            </w:r>
            <w:r w:rsidRPr="00996528">
              <w:rPr>
                <w:spacing w:val="-4"/>
                <w:lang w:val="en-GB" w:eastAsia="en-GB" w:bidi="en-GB"/>
              </w:rPr>
              <w:t xml:space="preserve"> </w:t>
            </w:r>
            <w:r w:rsidRPr="00996528">
              <w:rPr>
                <w:lang w:val="en-GB" w:eastAsia="en-GB" w:bidi="en-GB"/>
              </w:rPr>
              <w:t>became</w:t>
            </w:r>
            <w:r w:rsidRPr="00996528">
              <w:rPr>
                <w:spacing w:val="-8"/>
                <w:lang w:val="en-GB" w:eastAsia="en-GB" w:bidi="en-GB"/>
              </w:rPr>
              <w:t xml:space="preserve"> </w:t>
            </w:r>
            <w:r w:rsidRPr="00996528">
              <w:rPr>
                <w:lang w:val="en-GB" w:eastAsia="en-GB" w:bidi="en-GB"/>
              </w:rPr>
              <w:t>subject</w:t>
            </w:r>
            <w:r w:rsidRPr="00996528">
              <w:rPr>
                <w:spacing w:val="-6"/>
                <w:lang w:val="en-GB" w:eastAsia="en-GB" w:bidi="en-GB"/>
              </w:rPr>
              <w:t xml:space="preserve"> </w:t>
            </w:r>
            <w:r w:rsidRPr="00996528">
              <w:rPr>
                <w:lang w:val="en-GB" w:eastAsia="en-GB" w:bidi="en-GB"/>
              </w:rPr>
              <w:t>to</w:t>
            </w:r>
            <w:r w:rsidRPr="00996528">
              <w:rPr>
                <w:spacing w:val="-4"/>
                <w:lang w:val="en-GB" w:eastAsia="en-GB" w:bidi="en-GB"/>
              </w:rPr>
              <w:t xml:space="preserve"> </w:t>
            </w:r>
            <w:r w:rsidRPr="00996528">
              <w:rPr>
                <w:lang w:val="en-GB" w:eastAsia="en-GB" w:bidi="en-GB"/>
              </w:rPr>
              <w:t>a</w:t>
            </w:r>
            <w:r>
              <w:rPr>
                <w:spacing w:val="-6"/>
                <w:lang w:val="en-GB" w:eastAsia="en-GB" w:bidi="en-GB"/>
              </w:rPr>
              <w:t xml:space="preserve"> child </w:t>
            </w:r>
            <w:r w:rsidR="00C91985">
              <w:rPr>
                <w:spacing w:val="-6"/>
                <w:lang w:val="en-GB" w:eastAsia="en-GB" w:bidi="en-GB"/>
              </w:rPr>
              <w:t>arrangement</w:t>
            </w:r>
            <w:r w:rsidRPr="00996528">
              <w:rPr>
                <w:spacing w:val="-9"/>
                <w:lang w:val="en-GB" w:eastAsia="en-GB" w:bidi="en-GB"/>
              </w:rPr>
              <w:t xml:space="preserve"> </w:t>
            </w:r>
            <w:r w:rsidRPr="00996528">
              <w:rPr>
                <w:lang w:val="en-GB" w:eastAsia="en-GB" w:bidi="en-GB"/>
              </w:rPr>
              <w:t>order</w:t>
            </w:r>
            <w:r>
              <w:rPr>
                <w:lang w:val="en-GB" w:eastAsia="en-GB" w:bidi="en-GB"/>
              </w:rPr>
              <w:t xml:space="preserve"> </w:t>
            </w:r>
            <w:r w:rsidRPr="00996528">
              <w:rPr>
                <w:i/>
                <w:lang w:val="en-GB" w:eastAsia="en-GB" w:bidi="en-GB"/>
              </w:rPr>
              <w:t xml:space="preserve">(5) </w:t>
            </w:r>
            <w:r w:rsidRPr="00996528">
              <w:rPr>
                <w:lang w:val="en-GB" w:eastAsia="en-GB" w:bidi="en-GB"/>
              </w:rPr>
              <w:t xml:space="preserve">or special guardianship order </w:t>
            </w:r>
            <w:r w:rsidRPr="00996528">
              <w:rPr>
                <w:i/>
                <w:lang w:val="en-GB" w:eastAsia="en-GB" w:bidi="en-GB"/>
              </w:rPr>
              <w:t>(6)</w:t>
            </w:r>
            <w:r w:rsidRPr="00996528">
              <w:rPr>
                <w:lang w:val="en-GB" w:eastAsia="en-GB" w:bidi="en-GB"/>
              </w:rPr>
              <w:t>.</w:t>
            </w:r>
          </w:p>
          <w:p w14:paraId="4DB7BCBF" w14:textId="77777777" w:rsidR="004B00C0" w:rsidRDefault="004B00C0" w:rsidP="00A47865">
            <w:pPr>
              <w:pStyle w:val="TableParagraph"/>
              <w:spacing w:before="25" w:line="259" w:lineRule="auto"/>
              <w:ind w:right="993"/>
              <w:rPr>
                <w:i/>
                <w:sz w:val="24"/>
              </w:rPr>
            </w:pPr>
          </w:p>
        </w:tc>
      </w:tr>
      <w:tr w:rsidR="004B00C0" w14:paraId="0AC42F2D" w14:textId="77777777" w:rsidTr="00A47865">
        <w:trPr>
          <w:trHeight w:val="1266"/>
        </w:trPr>
        <w:tc>
          <w:tcPr>
            <w:tcW w:w="989" w:type="dxa"/>
          </w:tcPr>
          <w:p w14:paraId="112AE83C" w14:textId="77777777" w:rsidR="004B00C0" w:rsidRDefault="004B00C0" w:rsidP="00A47865">
            <w:pPr>
              <w:pStyle w:val="TableParagraph"/>
              <w:spacing w:before="2"/>
              <w:ind w:left="0"/>
              <w:rPr>
                <w:sz w:val="29"/>
              </w:rPr>
            </w:pPr>
          </w:p>
          <w:p w14:paraId="361C09AF" w14:textId="77777777" w:rsidR="004B00C0" w:rsidRDefault="004B00C0" w:rsidP="00A47865">
            <w:pPr>
              <w:pStyle w:val="TableParagraph"/>
              <w:ind w:left="279" w:right="213"/>
              <w:jc w:val="center"/>
              <w:rPr>
                <w:b/>
                <w:sz w:val="24"/>
              </w:rPr>
            </w:pPr>
            <w:r>
              <w:rPr>
                <w:b/>
                <w:sz w:val="24"/>
              </w:rPr>
              <w:t>3rd</w:t>
            </w:r>
          </w:p>
        </w:tc>
        <w:tc>
          <w:tcPr>
            <w:tcW w:w="7723" w:type="dxa"/>
          </w:tcPr>
          <w:p w14:paraId="6CAC47C7" w14:textId="77777777" w:rsidR="00996528" w:rsidRPr="00996528" w:rsidRDefault="00996528" w:rsidP="00996528">
            <w:pPr>
              <w:tabs>
                <w:tab w:val="left" w:pos="820"/>
                <w:tab w:val="left" w:pos="821"/>
              </w:tabs>
              <w:ind w:right="748"/>
              <w:rPr>
                <w:lang w:val="en-GB" w:eastAsia="en-GB" w:bidi="en-GB"/>
              </w:rPr>
            </w:pPr>
            <w:r w:rsidRPr="00996528">
              <w:rPr>
                <w:lang w:val="en-GB" w:eastAsia="en-GB" w:bidi="en-GB"/>
              </w:rPr>
              <w:t xml:space="preserve">Pupils </w:t>
            </w:r>
            <w:r w:rsidRPr="00996528">
              <w:rPr>
                <w:spacing w:val="-3"/>
                <w:lang w:val="en-GB" w:eastAsia="en-GB" w:bidi="en-GB"/>
              </w:rPr>
              <w:t xml:space="preserve">who </w:t>
            </w:r>
            <w:r w:rsidRPr="00996528">
              <w:rPr>
                <w:lang w:val="en-GB" w:eastAsia="en-GB" w:bidi="en-GB"/>
              </w:rPr>
              <w:t>have a serious medical condition or exceptional social or domestic needs. (Professional documentation</w:t>
            </w:r>
            <w:r w:rsidRPr="00996528">
              <w:rPr>
                <w:spacing w:val="-12"/>
                <w:lang w:val="en-GB" w:eastAsia="en-GB" w:bidi="en-GB"/>
              </w:rPr>
              <w:t xml:space="preserve"> </w:t>
            </w:r>
            <w:r w:rsidRPr="00996528">
              <w:rPr>
                <w:lang w:val="en-GB" w:eastAsia="en-GB" w:bidi="en-GB"/>
              </w:rPr>
              <w:t>accompanying</w:t>
            </w:r>
            <w:r w:rsidRPr="00996528">
              <w:rPr>
                <w:spacing w:val="-11"/>
                <w:lang w:val="en-GB" w:eastAsia="en-GB" w:bidi="en-GB"/>
              </w:rPr>
              <w:t xml:space="preserve"> </w:t>
            </w:r>
            <w:r w:rsidRPr="00996528">
              <w:rPr>
                <w:lang w:val="en-GB" w:eastAsia="en-GB" w:bidi="en-GB"/>
              </w:rPr>
              <w:t>the</w:t>
            </w:r>
            <w:r w:rsidRPr="00996528">
              <w:rPr>
                <w:spacing w:val="-11"/>
                <w:lang w:val="en-GB" w:eastAsia="en-GB" w:bidi="en-GB"/>
              </w:rPr>
              <w:t xml:space="preserve"> </w:t>
            </w:r>
            <w:r w:rsidRPr="00996528">
              <w:rPr>
                <w:lang w:val="en-GB" w:eastAsia="en-GB" w:bidi="en-GB"/>
              </w:rPr>
              <w:t>application</w:t>
            </w:r>
            <w:r w:rsidRPr="00996528">
              <w:rPr>
                <w:spacing w:val="-12"/>
                <w:lang w:val="en-GB" w:eastAsia="en-GB" w:bidi="en-GB"/>
              </w:rPr>
              <w:t xml:space="preserve"> </w:t>
            </w:r>
            <w:r w:rsidRPr="00996528">
              <w:rPr>
                <w:lang w:val="en-GB" w:eastAsia="en-GB" w:bidi="en-GB"/>
              </w:rPr>
              <w:t>will</w:t>
            </w:r>
            <w:r w:rsidRPr="00996528">
              <w:rPr>
                <w:spacing w:val="-8"/>
                <w:lang w:val="en-GB" w:eastAsia="en-GB" w:bidi="en-GB"/>
              </w:rPr>
              <w:t xml:space="preserve"> </w:t>
            </w:r>
            <w:r w:rsidRPr="00996528">
              <w:rPr>
                <w:lang w:val="en-GB" w:eastAsia="en-GB" w:bidi="en-GB"/>
              </w:rPr>
              <w:t>be</w:t>
            </w:r>
            <w:r w:rsidRPr="00996528">
              <w:rPr>
                <w:spacing w:val="-12"/>
                <w:lang w:val="en-GB" w:eastAsia="en-GB" w:bidi="en-GB"/>
              </w:rPr>
              <w:t xml:space="preserve"> </w:t>
            </w:r>
            <w:r w:rsidRPr="00996528">
              <w:rPr>
                <w:lang w:val="en-GB" w:eastAsia="en-GB" w:bidi="en-GB"/>
              </w:rPr>
              <w:t>required).</w:t>
            </w:r>
            <w:r w:rsidRPr="00996528">
              <w:rPr>
                <w:spacing w:val="-11"/>
                <w:lang w:val="en-GB" w:eastAsia="en-GB" w:bidi="en-GB"/>
              </w:rPr>
              <w:t xml:space="preserve"> </w:t>
            </w:r>
            <w:r w:rsidRPr="00996528">
              <w:rPr>
                <w:lang w:val="en-GB" w:eastAsia="en-GB" w:bidi="en-GB"/>
              </w:rPr>
              <w:t>Examples</w:t>
            </w:r>
            <w:r w:rsidRPr="00996528">
              <w:rPr>
                <w:spacing w:val="-14"/>
                <w:lang w:val="en-GB" w:eastAsia="en-GB" w:bidi="en-GB"/>
              </w:rPr>
              <w:t xml:space="preserve"> </w:t>
            </w:r>
            <w:r w:rsidRPr="00996528">
              <w:rPr>
                <w:lang w:val="en-GB" w:eastAsia="en-GB" w:bidi="en-GB"/>
              </w:rPr>
              <w:t>of</w:t>
            </w:r>
            <w:r w:rsidRPr="00996528">
              <w:rPr>
                <w:spacing w:val="-12"/>
                <w:lang w:val="en-GB" w:eastAsia="en-GB" w:bidi="en-GB"/>
              </w:rPr>
              <w:t xml:space="preserve"> </w:t>
            </w:r>
            <w:r w:rsidRPr="00996528">
              <w:rPr>
                <w:lang w:val="en-GB" w:eastAsia="en-GB" w:bidi="en-GB"/>
              </w:rPr>
              <w:t>exceptional</w:t>
            </w:r>
            <w:r w:rsidRPr="00996528">
              <w:rPr>
                <w:spacing w:val="-9"/>
                <w:lang w:val="en-GB" w:eastAsia="en-GB" w:bidi="en-GB"/>
              </w:rPr>
              <w:t xml:space="preserve"> </w:t>
            </w:r>
            <w:r w:rsidRPr="00996528">
              <w:rPr>
                <w:lang w:val="en-GB" w:eastAsia="en-GB" w:bidi="en-GB"/>
              </w:rPr>
              <w:t>needs</w:t>
            </w:r>
            <w:r w:rsidRPr="00996528">
              <w:rPr>
                <w:spacing w:val="-10"/>
                <w:lang w:val="en-GB" w:eastAsia="en-GB" w:bidi="en-GB"/>
              </w:rPr>
              <w:t xml:space="preserve"> </w:t>
            </w:r>
            <w:r w:rsidRPr="00996528">
              <w:rPr>
                <w:lang w:val="en-GB" w:eastAsia="en-GB" w:bidi="en-GB"/>
              </w:rPr>
              <w:t>include:</w:t>
            </w:r>
          </w:p>
          <w:p w14:paraId="284A88E4" w14:textId="77777777" w:rsidR="00996528" w:rsidRPr="00996528" w:rsidRDefault="00996528" w:rsidP="00996528">
            <w:pPr>
              <w:numPr>
                <w:ilvl w:val="0"/>
                <w:numId w:val="7"/>
              </w:numPr>
              <w:tabs>
                <w:tab w:val="left" w:pos="1900"/>
                <w:tab w:val="left" w:pos="1901"/>
              </w:tabs>
              <w:spacing w:before="1"/>
              <w:ind w:right="381"/>
              <w:rPr>
                <w:sz w:val="20"/>
                <w:lang w:val="en-GB" w:eastAsia="en-GB" w:bidi="en-GB"/>
              </w:rPr>
            </w:pPr>
            <w:r w:rsidRPr="00996528">
              <w:rPr>
                <w:sz w:val="20"/>
                <w:lang w:val="en-GB" w:eastAsia="en-GB" w:bidi="en-GB"/>
              </w:rPr>
              <w:t>A</w:t>
            </w:r>
            <w:r w:rsidRPr="00996528">
              <w:rPr>
                <w:spacing w:val="-10"/>
                <w:sz w:val="20"/>
                <w:lang w:val="en-GB" w:eastAsia="en-GB" w:bidi="en-GB"/>
              </w:rPr>
              <w:t xml:space="preserve"> </w:t>
            </w:r>
            <w:r w:rsidRPr="00996528">
              <w:rPr>
                <w:sz w:val="20"/>
                <w:lang w:val="en-GB" w:eastAsia="en-GB" w:bidi="en-GB"/>
              </w:rPr>
              <w:t>child</w:t>
            </w:r>
            <w:r w:rsidRPr="00996528">
              <w:rPr>
                <w:spacing w:val="-8"/>
                <w:sz w:val="20"/>
                <w:lang w:val="en-GB" w:eastAsia="en-GB" w:bidi="en-GB"/>
              </w:rPr>
              <w:t xml:space="preserve"> </w:t>
            </w:r>
            <w:r w:rsidRPr="00996528">
              <w:rPr>
                <w:sz w:val="20"/>
                <w:lang w:val="en-GB" w:eastAsia="en-GB" w:bidi="en-GB"/>
              </w:rPr>
              <w:t>whose</w:t>
            </w:r>
            <w:r w:rsidRPr="00996528">
              <w:rPr>
                <w:spacing w:val="-10"/>
                <w:sz w:val="20"/>
                <w:lang w:val="en-GB" w:eastAsia="en-GB" w:bidi="en-GB"/>
              </w:rPr>
              <w:t xml:space="preserve"> </w:t>
            </w:r>
            <w:r w:rsidRPr="00996528">
              <w:rPr>
                <w:sz w:val="20"/>
                <w:lang w:val="en-GB" w:eastAsia="en-GB" w:bidi="en-GB"/>
              </w:rPr>
              <w:t>parent’s</w:t>
            </w:r>
            <w:r w:rsidRPr="00996528">
              <w:rPr>
                <w:spacing w:val="-10"/>
                <w:sz w:val="20"/>
                <w:lang w:val="en-GB" w:eastAsia="en-GB" w:bidi="en-GB"/>
              </w:rPr>
              <w:t xml:space="preserve"> </w:t>
            </w:r>
            <w:r w:rsidRPr="00996528">
              <w:rPr>
                <w:sz w:val="20"/>
                <w:lang w:val="en-GB" w:eastAsia="en-GB" w:bidi="en-GB"/>
              </w:rPr>
              <w:t>occupation</w:t>
            </w:r>
            <w:r w:rsidRPr="00996528">
              <w:rPr>
                <w:spacing w:val="-6"/>
                <w:sz w:val="20"/>
                <w:lang w:val="en-GB" w:eastAsia="en-GB" w:bidi="en-GB"/>
              </w:rPr>
              <w:t xml:space="preserve"> </w:t>
            </w:r>
            <w:r w:rsidRPr="00996528">
              <w:rPr>
                <w:sz w:val="20"/>
                <w:lang w:val="en-GB" w:eastAsia="en-GB" w:bidi="en-GB"/>
              </w:rPr>
              <w:t>has</w:t>
            </w:r>
            <w:r w:rsidRPr="00996528">
              <w:rPr>
                <w:spacing w:val="-11"/>
                <w:sz w:val="20"/>
                <w:lang w:val="en-GB" w:eastAsia="en-GB" w:bidi="en-GB"/>
              </w:rPr>
              <w:t xml:space="preserve"> </w:t>
            </w:r>
            <w:r w:rsidRPr="00996528">
              <w:rPr>
                <w:sz w:val="20"/>
                <w:lang w:val="en-GB" w:eastAsia="en-GB" w:bidi="en-GB"/>
              </w:rPr>
              <w:t>an</w:t>
            </w:r>
            <w:r w:rsidRPr="00996528">
              <w:rPr>
                <w:spacing w:val="-7"/>
                <w:sz w:val="20"/>
                <w:lang w:val="en-GB" w:eastAsia="en-GB" w:bidi="en-GB"/>
              </w:rPr>
              <w:t xml:space="preserve"> </w:t>
            </w:r>
            <w:r w:rsidRPr="00996528">
              <w:rPr>
                <w:sz w:val="20"/>
                <w:lang w:val="en-GB" w:eastAsia="en-GB" w:bidi="en-GB"/>
              </w:rPr>
              <w:t>enforcement</w:t>
            </w:r>
            <w:r w:rsidRPr="00996528">
              <w:rPr>
                <w:spacing w:val="-7"/>
                <w:sz w:val="20"/>
                <w:lang w:val="en-GB" w:eastAsia="en-GB" w:bidi="en-GB"/>
              </w:rPr>
              <w:t xml:space="preserve"> </w:t>
            </w:r>
            <w:r w:rsidRPr="00996528">
              <w:rPr>
                <w:sz w:val="20"/>
                <w:lang w:val="en-GB" w:eastAsia="en-GB" w:bidi="en-GB"/>
              </w:rPr>
              <w:t>role</w:t>
            </w:r>
            <w:r w:rsidRPr="00996528">
              <w:rPr>
                <w:spacing w:val="-14"/>
                <w:sz w:val="20"/>
                <w:lang w:val="en-GB" w:eastAsia="en-GB" w:bidi="en-GB"/>
              </w:rPr>
              <w:t xml:space="preserve"> </w:t>
            </w:r>
            <w:r w:rsidRPr="00996528">
              <w:rPr>
                <w:sz w:val="20"/>
                <w:lang w:val="en-GB" w:eastAsia="en-GB" w:bidi="en-GB"/>
              </w:rPr>
              <w:t>which</w:t>
            </w:r>
            <w:r w:rsidRPr="00996528">
              <w:rPr>
                <w:spacing w:val="-7"/>
                <w:sz w:val="20"/>
                <w:lang w:val="en-GB" w:eastAsia="en-GB" w:bidi="en-GB"/>
              </w:rPr>
              <w:t xml:space="preserve"> </w:t>
            </w:r>
            <w:r w:rsidRPr="00996528">
              <w:rPr>
                <w:sz w:val="20"/>
                <w:lang w:val="en-GB" w:eastAsia="en-GB" w:bidi="en-GB"/>
              </w:rPr>
              <w:t>may</w:t>
            </w:r>
            <w:r w:rsidRPr="00996528">
              <w:rPr>
                <w:spacing w:val="-7"/>
                <w:sz w:val="20"/>
                <w:lang w:val="en-GB" w:eastAsia="en-GB" w:bidi="en-GB"/>
              </w:rPr>
              <w:t xml:space="preserve"> </w:t>
            </w:r>
            <w:r w:rsidRPr="00996528">
              <w:rPr>
                <w:sz w:val="20"/>
                <w:lang w:val="en-GB" w:eastAsia="en-GB" w:bidi="en-GB"/>
              </w:rPr>
              <w:t>bring</w:t>
            </w:r>
            <w:r w:rsidRPr="00996528">
              <w:rPr>
                <w:spacing w:val="-10"/>
                <w:sz w:val="20"/>
                <w:lang w:val="en-GB" w:eastAsia="en-GB" w:bidi="en-GB"/>
              </w:rPr>
              <w:t xml:space="preserve"> </w:t>
            </w:r>
            <w:r w:rsidRPr="00996528">
              <w:rPr>
                <w:sz w:val="20"/>
                <w:lang w:val="en-GB" w:eastAsia="en-GB" w:bidi="en-GB"/>
              </w:rPr>
              <w:t>the</w:t>
            </w:r>
            <w:r w:rsidRPr="00996528">
              <w:rPr>
                <w:spacing w:val="-8"/>
                <w:sz w:val="20"/>
                <w:lang w:val="en-GB" w:eastAsia="en-GB" w:bidi="en-GB"/>
              </w:rPr>
              <w:t xml:space="preserve"> </w:t>
            </w:r>
            <w:r w:rsidRPr="00996528">
              <w:rPr>
                <w:sz w:val="20"/>
                <w:lang w:val="en-GB" w:eastAsia="en-GB" w:bidi="en-GB"/>
              </w:rPr>
              <w:t>parent</w:t>
            </w:r>
            <w:r w:rsidRPr="00996528">
              <w:rPr>
                <w:spacing w:val="-7"/>
                <w:sz w:val="20"/>
                <w:lang w:val="en-GB" w:eastAsia="en-GB" w:bidi="en-GB"/>
              </w:rPr>
              <w:t xml:space="preserve"> </w:t>
            </w:r>
            <w:r w:rsidRPr="00996528">
              <w:rPr>
                <w:sz w:val="20"/>
                <w:lang w:val="en-GB" w:eastAsia="en-GB" w:bidi="en-GB"/>
              </w:rPr>
              <w:t>into</w:t>
            </w:r>
            <w:r w:rsidRPr="00996528">
              <w:rPr>
                <w:spacing w:val="-7"/>
                <w:sz w:val="20"/>
                <w:lang w:val="en-GB" w:eastAsia="en-GB" w:bidi="en-GB"/>
              </w:rPr>
              <w:t xml:space="preserve"> </w:t>
            </w:r>
            <w:r w:rsidRPr="00996528">
              <w:rPr>
                <w:sz w:val="20"/>
                <w:lang w:val="en-GB" w:eastAsia="en-GB" w:bidi="en-GB"/>
              </w:rPr>
              <w:t>conflict</w:t>
            </w:r>
            <w:r w:rsidRPr="00996528">
              <w:rPr>
                <w:spacing w:val="-7"/>
                <w:sz w:val="20"/>
                <w:lang w:val="en-GB" w:eastAsia="en-GB" w:bidi="en-GB"/>
              </w:rPr>
              <w:t xml:space="preserve"> </w:t>
            </w:r>
            <w:r w:rsidRPr="00996528">
              <w:rPr>
                <w:sz w:val="20"/>
                <w:lang w:val="en-GB" w:eastAsia="en-GB" w:bidi="en-GB"/>
              </w:rPr>
              <w:t>with parents</w:t>
            </w:r>
            <w:r w:rsidRPr="00996528">
              <w:rPr>
                <w:spacing w:val="-10"/>
                <w:sz w:val="20"/>
                <w:lang w:val="en-GB" w:eastAsia="en-GB" w:bidi="en-GB"/>
              </w:rPr>
              <w:t xml:space="preserve"> </w:t>
            </w:r>
            <w:r w:rsidRPr="00996528">
              <w:rPr>
                <w:sz w:val="20"/>
                <w:lang w:val="en-GB" w:eastAsia="en-GB" w:bidi="en-GB"/>
              </w:rPr>
              <w:t>of</w:t>
            </w:r>
            <w:r w:rsidRPr="00996528">
              <w:rPr>
                <w:spacing w:val="-10"/>
                <w:sz w:val="20"/>
                <w:lang w:val="en-GB" w:eastAsia="en-GB" w:bidi="en-GB"/>
              </w:rPr>
              <w:t xml:space="preserve"> </w:t>
            </w:r>
            <w:r w:rsidRPr="00996528">
              <w:rPr>
                <w:sz w:val="20"/>
                <w:lang w:val="en-GB" w:eastAsia="en-GB" w:bidi="en-GB"/>
              </w:rPr>
              <w:t>children</w:t>
            </w:r>
            <w:r w:rsidRPr="00996528">
              <w:rPr>
                <w:spacing w:val="-8"/>
                <w:sz w:val="20"/>
                <w:lang w:val="en-GB" w:eastAsia="en-GB" w:bidi="en-GB"/>
              </w:rPr>
              <w:t xml:space="preserve"> </w:t>
            </w:r>
            <w:r w:rsidRPr="00996528">
              <w:rPr>
                <w:sz w:val="20"/>
                <w:lang w:val="en-GB" w:eastAsia="en-GB" w:bidi="en-GB"/>
              </w:rPr>
              <w:t>attending</w:t>
            </w:r>
            <w:r w:rsidRPr="00996528">
              <w:rPr>
                <w:spacing w:val="-4"/>
                <w:sz w:val="20"/>
                <w:lang w:val="en-GB" w:eastAsia="en-GB" w:bidi="en-GB"/>
              </w:rPr>
              <w:t xml:space="preserve"> </w:t>
            </w:r>
            <w:r w:rsidRPr="00996528">
              <w:rPr>
                <w:sz w:val="20"/>
                <w:lang w:val="en-GB" w:eastAsia="en-GB" w:bidi="en-GB"/>
              </w:rPr>
              <w:t>their</w:t>
            </w:r>
            <w:r w:rsidRPr="00996528">
              <w:rPr>
                <w:spacing w:val="-9"/>
                <w:sz w:val="20"/>
                <w:lang w:val="en-GB" w:eastAsia="en-GB" w:bidi="en-GB"/>
              </w:rPr>
              <w:t xml:space="preserve"> </w:t>
            </w:r>
            <w:r w:rsidRPr="00996528">
              <w:rPr>
                <w:sz w:val="20"/>
                <w:lang w:val="en-GB" w:eastAsia="en-GB" w:bidi="en-GB"/>
              </w:rPr>
              <w:t>local</w:t>
            </w:r>
            <w:r w:rsidRPr="00996528">
              <w:rPr>
                <w:spacing w:val="-7"/>
                <w:sz w:val="20"/>
                <w:lang w:val="en-GB" w:eastAsia="en-GB" w:bidi="en-GB"/>
              </w:rPr>
              <w:t xml:space="preserve"> </w:t>
            </w:r>
            <w:r w:rsidRPr="00996528">
              <w:rPr>
                <w:sz w:val="20"/>
                <w:lang w:val="en-GB" w:eastAsia="en-GB" w:bidi="en-GB"/>
              </w:rPr>
              <w:t>school</w:t>
            </w:r>
            <w:r w:rsidRPr="00996528">
              <w:rPr>
                <w:spacing w:val="-9"/>
                <w:sz w:val="20"/>
                <w:lang w:val="en-GB" w:eastAsia="en-GB" w:bidi="en-GB"/>
              </w:rPr>
              <w:t xml:space="preserve"> </w:t>
            </w:r>
            <w:r w:rsidRPr="00996528">
              <w:rPr>
                <w:sz w:val="20"/>
                <w:lang w:val="en-GB" w:eastAsia="en-GB" w:bidi="en-GB"/>
              </w:rPr>
              <w:t>and</w:t>
            </w:r>
            <w:r w:rsidRPr="00996528">
              <w:rPr>
                <w:spacing w:val="-9"/>
                <w:sz w:val="20"/>
                <w:lang w:val="en-GB" w:eastAsia="en-GB" w:bidi="en-GB"/>
              </w:rPr>
              <w:t xml:space="preserve"> </w:t>
            </w:r>
            <w:r w:rsidRPr="00996528">
              <w:rPr>
                <w:sz w:val="20"/>
                <w:lang w:val="en-GB" w:eastAsia="en-GB" w:bidi="en-GB"/>
              </w:rPr>
              <w:t>therefore</w:t>
            </w:r>
            <w:r w:rsidRPr="00996528">
              <w:rPr>
                <w:spacing w:val="-11"/>
                <w:sz w:val="20"/>
                <w:lang w:val="en-GB" w:eastAsia="en-GB" w:bidi="en-GB"/>
              </w:rPr>
              <w:t xml:space="preserve"> </w:t>
            </w:r>
            <w:r w:rsidRPr="00996528">
              <w:rPr>
                <w:sz w:val="20"/>
                <w:lang w:val="en-GB" w:eastAsia="en-GB" w:bidi="en-GB"/>
              </w:rPr>
              <w:t>needs</w:t>
            </w:r>
            <w:r w:rsidRPr="00996528">
              <w:rPr>
                <w:spacing w:val="-10"/>
                <w:sz w:val="20"/>
                <w:lang w:val="en-GB" w:eastAsia="en-GB" w:bidi="en-GB"/>
              </w:rPr>
              <w:t xml:space="preserve"> </w:t>
            </w:r>
            <w:r w:rsidRPr="00996528">
              <w:rPr>
                <w:sz w:val="20"/>
                <w:lang w:val="en-GB" w:eastAsia="en-GB" w:bidi="en-GB"/>
              </w:rPr>
              <w:t>to</w:t>
            </w:r>
            <w:r w:rsidRPr="00996528">
              <w:rPr>
                <w:spacing w:val="-9"/>
                <w:sz w:val="20"/>
                <w:lang w:val="en-GB" w:eastAsia="en-GB" w:bidi="en-GB"/>
              </w:rPr>
              <w:t xml:space="preserve"> </w:t>
            </w:r>
            <w:r w:rsidRPr="00996528">
              <w:rPr>
                <w:sz w:val="20"/>
                <w:lang w:val="en-GB" w:eastAsia="en-GB" w:bidi="en-GB"/>
              </w:rPr>
              <w:t>attend</w:t>
            </w:r>
            <w:r w:rsidRPr="00996528">
              <w:rPr>
                <w:spacing w:val="-5"/>
                <w:sz w:val="20"/>
                <w:lang w:val="en-GB" w:eastAsia="en-GB" w:bidi="en-GB"/>
              </w:rPr>
              <w:t xml:space="preserve"> </w:t>
            </w:r>
            <w:r w:rsidRPr="00996528">
              <w:rPr>
                <w:sz w:val="20"/>
                <w:lang w:val="en-GB" w:eastAsia="en-GB" w:bidi="en-GB"/>
              </w:rPr>
              <w:t>the</w:t>
            </w:r>
            <w:r w:rsidRPr="00996528">
              <w:rPr>
                <w:spacing w:val="-10"/>
                <w:sz w:val="20"/>
                <w:lang w:val="en-GB" w:eastAsia="en-GB" w:bidi="en-GB"/>
              </w:rPr>
              <w:t xml:space="preserve"> </w:t>
            </w:r>
            <w:r w:rsidRPr="00996528">
              <w:rPr>
                <w:sz w:val="20"/>
                <w:lang w:val="en-GB" w:eastAsia="en-GB" w:bidi="en-GB"/>
              </w:rPr>
              <w:t>alternative</w:t>
            </w:r>
            <w:r w:rsidRPr="00996528">
              <w:rPr>
                <w:spacing w:val="-7"/>
                <w:sz w:val="20"/>
                <w:lang w:val="en-GB" w:eastAsia="en-GB" w:bidi="en-GB"/>
              </w:rPr>
              <w:t xml:space="preserve"> </w:t>
            </w:r>
            <w:r w:rsidRPr="00996528">
              <w:rPr>
                <w:sz w:val="20"/>
                <w:lang w:val="en-GB" w:eastAsia="en-GB" w:bidi="en-GB"/>
              </w:rPr>
              <w:t>school.</w:t>
            </w:r>
          </w:p>
          <w:p w14:paraId="4E72665F" w14:textId="77777777" w:rsidR="00996528" w:rsidRPr="00996528" w:rsidRDefault="00996528" w:rsidP="00996528">
            <w:pPr>
              <w:numPr>
                <w:ilvl w:val="0"/>
                <w:numId w:val="7"/>
              </w:numPr>
              <w:tabs>
                <w:tab w:val="left" w:pos="1900"/>
                <w:tab w:val="left" w:pos="1901"/>
              </w:tabs>
              <w:spacing w:before="5" w:line="253" w:lineRule="exact"/>
              <w:rPr>
                <w:sz w:val="20"/>
                <w:lang w:val="en-GB" w:eastAsia="en-GB" w:bidi="en-GB"/>
              </w:rPr>
            </w:pPr>
            <w:r w:rsidRPr="00996528">
              <w:rPr>
                <w:sz w:val="20"/>
                <w:lang w:val="en-GB" w:eastAsia="en-GB" w:bidi="en-GB"/>
              </w:rPr>
              <w:t>A</w:t>
            </w:r>
            <w:r w:rsidRPr="00996528">
              <w:rPr>
                <w:spacing w:val="-8"/>
                <w:sz w:val="20"/>
                <w:lang w:val="en-GB" w:eastAsia="en-GB" w:bidi="en-GB"/>
              </w:rPr>
              <w:t xml:space="preserve"> </w:t>
            </w:r>
            <w:r w:rsidRPr="00996528">
              <w:rPr>
                <w:sz w:val="20"/>
                <w:lang w:val="en-GB" w:eastAsia="en-GB" w:bidi="en-GB"/>
              </w:rPr>
              <w:t>child</w:t>
            </w:r>
            <w:r w:rsidRPr="00996528">
              <w:rPr>
                <w:spacing w:val="-4"/>
                <w:sz w:val="20"/>
                <w:lang w:val="en-GB" w:eastAsia="en-GB" w:bidi="en-GB"/>
              </w:rPr>
              <w:t xml:space="preserve"> </w:t>
            </w:r>
            <w:r w:rsidRPr="00996528">
              <w:rPr>
                <w:sz w:val="20"/>
                <w:lang w:val="en-GB" w:eastAsia="en-GB" w:bidi="en-GB"/>
              </w:rPr>
              <w:t>whose</w:t>
            </w:r>
            <w:r w:rsidRPr="00996528">
              <w:rPr>
                <w:spacing w:val="-6"/>
                <w:sz w:val="20"/>
                <w:lang w:val="en-GB" w:eastAsia="en-GB" w:bidi="en-GB"/>
              </w:rPr>
              <w:t xml:space="preserve"> </w:t>
            </w:r>
            <w:r w:rsidRPr="00996528">
              <w:rPr>
                <w:sz w:val="20"/>
                <w:lang w:val="en-GB" w:eastAsia="en-GB" w:bidi="en-GB"/>
              </w:rPr>
              <w:t>parent</w:t>
            </w:r>
            <w:r w:rsidRPr="00996528">
              <w:rPr>
                <w:spacing w:val="-5"/>
                <w:sz w:val="20"/>
                <w:lang w:val="en-GB" w:eastAsia="en-GB" w:bidi="en-GB"/>
              </w:rPr>
              <w:t xml:space="preserve"> </w:t>
            </w:r>
            <w:r w:rsidRPr="00996528">
              <w:rPr>
                <w:sz w:val="20"/>
                <w:lang w:val="en-GB" w:eastAsia="en-GB" w:bidi="en-GB"/>
              </w:rPr>
              <w:t>has</w:t>
            </w:r>
            <w:r w:rsidRPr="00996528">
              <w:rPr>
                <w:spacing w:val="-8"/>
                <w:sz w:val="20"/>
                <w:lang w:val="en-GB" w:eastAsia="en-GB" w:bidi="en-GB"/>
              </w:rPr>
              <w:t xml:space="preserve"> </w:t>
            </w:r>
            <w:r w:rsidRPr="00996528">
              <w:rPr>
                <w:sz w:val="20"/>
                <w:lang w:val="en-GB" w:eastAsia="en-GB" w:bidi="en-GB"/>
              </w:rPr>
              <w:t>recently</w:t>
            </w:r>
            <w:r w:rsidRPr="00996528">
              <w:rPr>
                <w:spacing w:val="-1"/>
                <w:sz w:val="20"/>
                <w:lang w:val="en-GB" w:eastAsia="en-GB" w:bidi="en-GB"/>
              </w:rPr>
              <w:t xml:space="preserve"> </w:t>
            </w:r>
            <w:r w:rsidRPr="00996528">
              <w:rPr>
                <w:sz w:val="20"/>
                <w:lang w:val="en-GB" w:eastAsia="en-GB" w:bidi="en-GB"/>
              </w:rPr>
              <w:t>died</w:t>
            </w:r>
            <w:r w:rsidRPr="00996528">
              <w:rPr>
                <w:spacing w:val="-4"/>
                <w:sz w:val="20"/>
                <w:lang w:val="en-GB" w:eastAsia="en-GB" w:bidi="en-GB"/>
              </w:rPr>
              <w:t xml:space="preserve"> </w:t>
            </w:r>
            <w:r w:rsidRPr="00996528">
              <w:rPr>
                <w:sz w:val="20"/>
                <w:lang w:val="en-GB" w:eastAsia="en-GB" w:bidi="en-GB"/>
              </w:rPr>
              <w:t>or</w:t>
            </w:r>
            <w:r w:rsidRPr="00996528">
              <w:rPr>
                <w:spacing w:val="-5"/>
                <w:sz w:val="20"/>
                <w:lang w:val="en-GB" w:eastAsia="en-GB" w:bidi="en-GB"/>
              </w:rPr>
              <w:t xml:space="preserve"> </w:t>
            </w:r>
            <w:r w:rsidRPr="00996528">
              <w:rPr>
                <w:sz w:val="20"/>
                <w:lang w:val="en-GB" w:eastAsia="en-GB" w:bidi="en-GB"/>
              </w:rPr>
              <w:t>is</w:t>
            </w:r>
            <w:r w:rsidRPr="00996528">
              <w:rPr>
                <w:spacing w:val="-8"/>
                <w:sz w:val="20"/>
                <w:lang w:val="en-GB" w:eastAsia="en-GB" w:bidi="en-GB"/>
              </w:rPr>
              <w:t xml:space="preserve"> </w:t>
            </w:r>
            <w:r w:rsidRPr="00996528">
              <w:rPr>
                <w:sz w:val="20"/>
                <w:lang w:val="en-GB" w:eastAsia="en-GB" w:bidi="en-GB"/>
              </w:rPr>
              <w:t>suffering</w:t>
            </w:r>
            <w:r w:rsidRPr="00996528">
              <w:rPr>
                <w:spacing w:val="-6"/>
                <w:sz w:val="20"/>
                <w:lang w:val="en-GB" w:eastAsia="en-GB" w:bidi="en-GB"/>
              </w:rPr>
              <w:t xml:space="preserve"> </w:t>
            </w:r>
            <w:r w:rsidRPr="00996528">
              <w:rPr>
                <w:sz w:val="20"/>
                <w:lang w:val="en-GB" w:eastAsia="en-GB" w:bidi="en-GB"/>
              </w:rPr>
              <w:t>from</w:t>
            </w:r>
            <w:r w:rsidRPr="00996528">
              <w:rPr>
                <w:spacing w:val="-6"/>
                <w:sz w:val="20"/>
                <w:lang w:val="en-GB" w:eastAsia="en-GB" w:bidi="en-GB"/>
              </w:rPr>
              <w:t xml:space="preserve"> </w:t>
            </w:r>
            <w:r w:rsidRPr="00996528">
              <w:rPr>
                <w:sz w:val="20"/>
                <w:lang w:val="en-GB" w:eastAsia="en-GB" w:bidi="en-GB"/>
              </w:rPr>
              <w:t>a</w:t>
            </w:r>
            <w:r w:rsidRPr="00996528">
              <w:rPr>
                <w:spacing w:val="-5"/>
                <w:sz w:val="20"/>
                <w:lang w:val="en-GB" w:eastAsia="en-GB" w:bidi="en-GB"/>
              </w:rPr>
              <w:t xml:space="preserve"> </w:t>
            </w:r>
            <w:r w:rsidRPr="00996528">
              <w:rPr>
                <w:sz w:val="20"/>
                <w:lang w:val="en-GB" w:eastAsia="en-GB" w:bidi="en-GB"/>
              </w:rPr>
              <w:t>serious</w:t>
            </w:r>
            <w:r w:rsidRPr="00996528">
              <w:rPr>
                <w:spacing w:val="-8"/>
                <w:sz w:val="20"/>
                <w:lang w:val="en-GB" w:eastAsia="en-GB" w:bidi="en-GB"/>
              </w:rPr>
              <w:t xml:space="preserve"> </w:t>
            </w:r>
            <w:r w:rsidRPr="00996528">
              <w:rPr>
                <w:sz w:val="20"/>
                <w:lang w:val="en-GB" w:eastAsia="en-GB" w:bidi="en-GB"/>
              </w:rPr>
              <w:t>illness.</w:t>
            </w:r>
          </w:p>
          <w:p w14:paraId="15CE38A9" w14:textId="77777777" w:rsidR="00996528" w:rsidRPr="00996528" w:rsidRDefault="00996528" w:rsidP="00996528">
            <w:pPr>
              <w:numPr>
                <w:ilvl w:val="0"/>
                <w:numId w:val="7"/>
              </w:numPr>
              <w:tabs>
                <w:tab w:val="left" w:pos="1900"/>
                <w:tab w:val="left" w:pos="1901"/>
              </w:tabs>
              <w:ind w:right="519"/>
              <w:rPr>
                <w:sz w:val="20"/>
                <w:lang w:val="en-GB" w:eastAsia="en-GB" w:bidi="en-GB"/>
              </w:rPr>
            </w:pPr>
            <w:r w:rsidRPr="00996528">
              <w:rPr>
                <w:sz w:val="20"/>
                <w:lang w:val="en-GB" w:eastAsia="en-GB" w:bidi="en-GB"/>
              </w:rPr>
              <w:t>A</w:t>
            </w:r>
            <w:r w:rsidRPr="00996528">
              <w:rPr>
                <w:spacing w:val="-11"/>
                <w:sz w:val="20"/>
                <w:lang w:val="en-GB" w:eastAsia="en-GB" w:bidi="en-GB"/>
              </w:rPr>
              <w:t xml:space="preserve"> </w:t>
            </w:r>
            <w:r w:rsidRPr="00996528">
              <w:rPr>
                <w:sz w:val="20"/>
                <w:lang w:val="en-GB" w:eastAsia="en-GB" w:bidi="en-GB"/>
              </w:rPr>
              <w:t>child</w:t>
            </w:r>
            <w:r w:rsidRPr="00996528">
              <w:rPr>
                <w:spacing w:val="-7"/>
                <w:sz w:val="20"/>
                <w:lang w:val="en-GB" w:eastAsia="en-GB" w:bidi="en-GB"/>
              </w:rPr>
              <w:t xml:space="preserve"> </w:t>
            </w:r>
            <w:r w:rsidRPr="00996528">
              <w:rPr>
                <w:sz w:val="20"/>
                <w:lang w:val="en-GB" w:eastAsia="en-GB" w:bidi="en-GB"/>
              </w:rPr>
              <w:t>who</w:t>
            </w:r>
            <w:r w:rsidRPr="00996528">
              <w:rPr>
                <w:spacing w:val="-8"/>
                <w:sz w:val="20"/>
                <w:lang w:val="en-GB" w:eastAsia="en-GB" w:bidi="en-GB"/>
              </w:rPr>
              <w:t xml:space="preserve"> </w:t>
            </w:r>
            <w:r w:rsidRPr="00996528">
              <w:rPr>
                <w:sz w:val="20"/>
                <w:lang w:val="en-GB" w:eastAsia="en-GB" w:bidi="en-GB"/>
              </w:rPr>
              <w:t>has</w:t>
            </w:r>
            <w:r w:rsidRPr="00996528">
              <w:rPr>
                <w:spacing w:val="-8"/>
                <w:sz w:val="20"/>
                <w:lang w:val="en-GB" w:eastAsia="en-GB" w:bidi="en-GB"/>
              </w:rPr>
              <w:t xml:space="preserve"> </w:t>
            </w:r>
            <w:r w:rsidRPr="00996528">
              <w:rPr>
                <w:sz w:val="20"/>
                <w:lang w:val="en-GB" w:eastAsia="en-GB" w:bidi="en-GB"/>
              </w:rPr>
              <w:t>suffered</w:t>
            </w:r>
            <w:r w:rsidRPr="00996528">
              <w:rPr>
                <w:spacing w:val="-5"/>
                <w:sz w:val="20"/>
                <w:lang w:val="en-GB" w:eastAsia="en-GB" w:bidi="en-GB"/>
              </w:rPr>
              <w:t xml:space="preserve"> </w:t>
            </w:r>
            <w:r w:rsidRPr="00996528">
              <w:rPr>
                <w:sz w:val="20"/>
                <w:lang w:val="en-GB" w:eastAsia="en-GB" w:bidi="en-GB"/>
              </w:rPr>
              <w:t>severe</w:t>
            </w:r>
            <w:r w:rsidRPr="00996528">
              <w:rPr>
                <w:spacing w:val="-9"/>
                <w:sz w:val="20"/>
                <w:lang w:val="en-GB" w:eastAsia="en-GB" w:bidi="en-GB"/>
              </w:rPr>
              <w:t xml:space="preserve"> </w:t>
            </w:r>
            <w:r w:rsidRPr="00996528">
              <w:rPr>
                <w:sz w:val="20"/>
                <w:lang w:val="en-GB" w:eastAsia="en-GB" w:bidi="en-GB"/>
              </w:rPr>
              <w:t>bullying</w:t>
            </w:r>
            <w:r w:rsidRPr="00996528">
              <w:rPr>
                <w:spacing w:val="-8"/>
                <w:sz w:val="20"/>
                <w:lang w:val="en-GB" w:eastAsia="en-GB" w:bidi="en-GB"/>
              </w:rPr>
              <w:t xml:space="preserve"> </w:t>
            </w:r>
            <w:r w:rsidRPr="00996528">
              <w:rPr>
                <w:sz w:val="20"/>
                <w:lang w:val="en-GB" w:eastAsia="en-GB" w:bidi="en-GB"/>
              </w:rPr>
              <w:t>which</w:t>
            </w:r>
            <w:r w:rsidRPr="00996528">
              <w:rPr>
                <w:spacing w:val="-4"/>
                <w:sz w:val="20"/>
                <w:lang w:val="en-GB" w:eastAsia="en-GB" w:bidi="en-GB"/>
              </w:rPr>
              <w:t xml:space="preserve"> </w:t>
            </w:r>
            <w:r w:rsidRPr="00996528">
              <w:rPr>
                <w:sz w:val="20"/>
                <w:lang w:val="en-GB" w:eastAsia="en-GB" w:bidi="en-GB"/>
              </w:rPr>
              <w:t>is</w:t>
            </w:r>
            <w:r w:rsidRPr="00996528">
              <w:rPr>
                <w:spacing w:val="-11"/>
                <w:sz w:val="20"/>
                <w:lang w:val="en-GB" w:eastAsia="en-GB" w:bidi="en-GB"/>
              </w:rPr>
              <w:t xml:space="preserve"> </w:t>
            </w:r>
            <w:r w:rsidRPr="00996528">
              <w:rPr>
                <w:sz w:val="20"/>
                <w:lang w:val="en-GB" w:eastAsia="en-GB" w:bidi="en-GB"/>
              </w:rPr>
              <w:t>recognised</w:t>
            </w:r>
            <w:r w:rsidRPr="00996528">
              <w:rPr>
                <w:spacing w:val="-4"/>
                <w:sz w:val="20"/>
                <w:lang w:val="en-GB" w:eastAsia="en-GB" w:bidi="en-GB"/>
              </w:rPr>
              <w:t xml:space="preserve"> </w:t>
            </w:r>
            <w:r w:rsidRPr="00996528">
              <w:rPr>
                <w:sz w:val="20"/>
                <w:lang w:val="en-GB" w:eastAsia="en-GB" w:bidi="en-GB"/>
              </w:rPr>
              <w:t>by</w:t>
            </w:r>
            <w:r w:rsidRPr="00996528">
              <w:rPr>
                <w:spacing w:val="-8"/>
                <w:sz w:val="20"/>
                <w:lang w:val="en-GB" w:eastAsia="en-GB" w:bidi="en-GB"/>
              </w:rPr>
              <w:t xml:space="preserve"> </w:t>
            </w:r>
            <w:r w:rsidRPr="00996528">
              <w:rPr>
                <w:sz w:val="20"/>
                <w:lang w:val="en-GB" w:eastAsia="en-GB" w:bidi="en-GB"/>
              </w:rPr>
              <w:t>the</w:t>
            </w:r>
            <w:r w:rsidRPr="00996528">
              <w:rPr>
                <w:spacing w:val="-8"/>
                <w:sz w:val="20"/>
                <w:lang w:val="en-GB" w:eastAsia="en-GB" w:bidi="en-GB"/>
              </w:rPr>
              <w:t xml:space="preserve"> </w:t>
            </w:r>
            <w:r w:rsidRPr="00996528">
              <w:rPr>
                <w:sz w:val="20"/>
                <w:lang w:val="en-GB" w:eastAsia="en-GB" w:bidi="en-GB"/>
              </w:rPr>
              <w:t>present</w:t>
            </w:r>
            <w:r w:rsidRPr="00996528">
              <w:rPr>
                <w:spacing w:val="-7"/>
                <w:sz w:val="20"/>
                <w:lang w:val="en-GB" w:eastAsia="en-GB" w:bidi="en-GB"/>
              </w:rPr>
              <w:t xml:space="preserve"> </w:t>
            </w:r>
            <w:r w:rsidRPr="00996528">
              <w:rPr>
                <w:sz w:val="20"/>
                <w:lang w:val="en-GB" w:eastAsia="en-GB" w:bidi="en-GB"/>
              </w:rPr>
              <w:t>or</w:t>
            </w:r>
            <w:r w:rsidRPr="00996528">
              <w:rPr>
                <w:spacing w:val="-8"/>
                <w:sz w:val="20"/>
                <w:lang w:val="en-GB" w:eastAsia="en-GB" w:bidi="en-GB"/>
              </w:rPr>
              <w:t xml:space="preserve"> </w:t>
            </w:r>
            <w:r w:rsidRPr="00996528">
              <w:rPr>
                <w:sz w:val="20"/>
                <w:lang w:val="en-GB" w:eastAsia="en-GB" w:bidi="en-GB"/>
              </w:rPr>
              <w:t>most</w:t>
            </w:r>
            <w:r w:rsidRPr="00996528">
              <w:rPr>
                <w:spacing w:val="-8"/>
                <w:sz w:val="20"/>
                <w:lang w:val="en-GB" w:eastAsia="en-GB" w:bidi="en-GB"/>
              </w:rPr>
              <w:t xml:space="preserve"> </w:t>
            </w:r>
            <w:r w:rsidRPr="00996528">
              <w:rPr>
                <w:sz w:val="20"/>
                <w:lang w:val="en-GB" w:eastAsia="en-GB" w:bidi="en-GB"/>
              </w:rPr>
              <w:t>recent</w:t>
            </w:r>
            <w:r w:rsidRPr="00996528">
              <w:rPr>
                <w:spacing w:val="-7"/>
                <w:sz w:val="20"/>
                <w:lang w:val="en-GB" w:eastAsia="en-GB" w:bidi="en-GB"/>
              </w:rPr>
              <w:t xml:space="preserve"> </w:t>
            </w:r>
            <w:r w:rsidRPr="00996528">
              <w:rPr>
                <w:sz w:val="20"/>
                <w:lang w:val="en-GB" w:eastAsia="en-GB" w:bidi="en-GB"/>
              </w:rPr>
              <w:t>school</w:t>
            </w:r>
            <w:r w:rsidRPr="00996528">
              <w:rPr>
                <w:spacing w:val="-8"/>
                <w:sz w:val="20"/>
                <w:lang w:val="en-GB" w:eastAsia="en-GB" w:bidi="en-GB"/>
              </w:rPr>
              <w:t xml:space="preserve"> </w:t>
            </w:r>
            <w:r w:rsidRPr="00996528">
              <w:rPr>
                <w:sz w:val="20"/>
                <w:lang w:val="en-GB" w:eastAsia="en-GB" w:bidi="en-GB"/>
              </w:rPr>
              <w:t>as</w:t>
            </w:r>
            <w:r w:rsidRPr="00996528">
              <w:rPr>
                <w:spacing w:val="-11"/>
                <w:sz w:val="20"/>
                <w:lang w:val="en-GB" w:eastAsia="en-GB" w:bidi="en-GB"/>
              </w:rPr>
              <w:t xml:space="preserve"> </w:t>
            </w:r>
            <w:r w:rsidRPr="00996528">
              <w:rPr>
                <w:sz w:val="20"/>
                <w:lang w:val="en-GB" w:eastAsia="en-GB" w:bidi="en-GB"/>
              </w:rPr>
              <w:t>an ongoing</w:t>
            </w:r>
            <w:r w:rsidRPr="00996528">
              <w:rPr>
                <w:spacing w:val="-8"/>
                <w:sz w:val="20"/>
                <w:lang w:val="en-GB" w:eastAsia="en-GB" w:bidi="en-GB"/>
              </w:rPr>
              <w:t xml:space="preserve"> </w:t>
            </w:r>
            <w:r w:rsidRPr="00996528">
              <w:rPr>
                <w:sz w:val="20"/>
                <w:lang w:val="en-GB" w:eastAsia="en-GB" w:bidi="en-GB"/>
              </w:rPr>
              <w:t>problem</w:t>
            </w:r>
            <w:r w:rsidRPr="00996528">
              <w:rPr>
                <w:spacing w:val="-7"/>
                <w:sz w:val="20"/>
                <w:lang w:val="en-GB" w:eastAsia="en-GB" w:bidi="en-GB"/>
              </w:rPr>
              <w:t xml:space="preserve"> </w:t>
            </w:r>
            <w:r w:rsidRPr="00996528">
              <w:rPr>
                <w:sz w:val="20"/>
                <w:lang w:val="en-GB" w:eastAsia="en-GB" w:bidi="en-GB"/>
              </w:rPr>
              <w:t>and</w:t>
            </w:r>
            <w:r w:rsidRPr="00996528">
              <w:rPr>
                <w:spacing w:val="-5"/>
                <w:sz w:val="20"/>
                <w:lang w:val="en-GB" w:eastAsia="en-GB" w:bidi="en-GB"/>
              </w:rPr>
              <w:t xml:space="preserve"> </w:t>
            </w:r>
            <w:r w:rsidRPr="00996528">
              <w:rPr>
                <w:sz w:val="20"/>
                <w:lang w:val="en-GB" w:eastAsia="en-GB" w:bidi="en-GB"/>
              </w:rPr>
              <w:t>which</w:t>
            </w:r>
            <w:r w:rsidRPr="00996528">
              <w:rPr>
                <w:spacing w:val="-4"/>
                <w:sz w:val="20"/>
                <w:lang w:val="en-GB" w:eastAsia="en-GB" w:bidi="en-GB"/>
              </w:rPr>
              <w:t xml:space="preserve"> </w:t>
            </w:r>
            <w:r w:rsidRPr="00996528">
              <w:rPr>
                <w:sz w:val="20"/>
                <w:lang w:val="en-GB" w:eastAsia="en-GB" w:bidi="en-GB"/>
              </w:rPr>
              <w:t>is</w:t>
            </w:r>
            <w:r w:rsidRPr="00996528">
              <w:rPr>
                <w:spacing w:val="-5"/>
                <w:sz w:val="20"/>
                <w:lang w:val="en-GB" w:eastAsia="en-GB" w:bidi="en-GB"/>
              </w:rPr>
              <w:t xml:space="preserve"> </w:t>
            </w:r>
            <w:r w:rsidRPr="00996528">
              <w:rPr>
                <w:sz w:val="20"/>
                <w:lang w:val="en-GB" w:eastAsia="en-GB" w:bidi="en-GB"/>
              </w:rPr>
              <w:t>having</w:t>
            </w:r>
            <w:r w:rsidRPr="00996528">
              <w:rPr>
                <w:spacing w:val="-7"/>
                <w:sz w:val="20"/>
                <w:lang w:val="en-GB" w:eastAsia="en-GB" w:bidi="en-GB"/>
              </w:rPr>
              <w:t xml:space="preserve"> </w:t>
            </w:r>
            <w:r w:rsidRPr="00996528">
              <w:rPr>
                <w:sz w:val="20"/>
                <w:lang w:val="en-GB" w:eastAsia="en-GB" w:bidi="en-GB"/>
              </w:rPr>
              <w:t>significant</w:t>
            </w:r>
            <w:r w:rsidRPr="00996528">
              <w:rPr>
                <w:spacing w:val="-7"/>
                <w:sz w:val="20"/>
                <w:lang w:val="en-GB" w:eastAsia="en-GB" w:bidi="en-GB"/>
              </w:rPr>
              <w:t xml:space="preserve"> </w:t>
            </w:r>
            <w:r w:rsidRPr="00996528">
              <w:rPr>
                <w:sz w:val="20"/>
                <w:lang w:val="en-GB" w:eastAsia="en-GB" w:bidi="en-GB"/>
              </w:rPr>
              <w:t>effect</w:t>
            </w:r>
            <w:r w:rsidRPr="00996528">
              <w:rPr>
                <w:spacing w:val="-6"/>
                <w:sz w:val="20"/>
                <w:lang w:val="en-GB" w:eastAsia="en-GB" w:bidi="en-GB"/>
              </w:rPr>
              <w:t xml:space="preserve"> </w:t>
            </w:r>
            <w:r w:rsidRPr="00996528">
              <w:rPr>
                <w:sz w:val="20"/>
                <w:lang w:val="en-GB" w:eastAsia="en-GB" w:bidi="en-GB"/>
              </w:rPr>
              <w:t>on</w:t>
            </w:r>
            <w:r w:rsidRPr="00996528">
              <w:rPr>
                <w:spacing w:val="-4"/>
                <w:sz w:val="20"/>
                <w:lang w:val="en-GB" w:eastAsia="en-GB" w:bidi="en-GB"/>
              </w:rPr>
              <w:t xml:space="preserve"> </w:t>
            </w:r>
            <w:r w:rsidRPr="00996528">
              <w:rPr>
                <w:sz w:val="20"/>
                <w:lang w:val="en-GB" w:eastAsia="en-GB" w:bidi="en-GB"/>
              </w:rPr>
              <w:t>the</w:t>
            </w:r>
            <w:r w:rsidRPr="00996528">
              <w:rPr>
                <w:spacing w:val="-9"/>
                <w:sz w:val="20"/>
                <w:lang w:val="en-GB" w:eastAsia="en-GB" w:bidi="en-GB"/>
              </w:rPr>
              <w:t xml:space="preserve"> </w:t>
            </w:r>
            <w:r w:rsidRPr="00996528">
              <w:rPr>
                <w:sz w:val="20"/>
                <w:lang w:val="en-GB" w:eastAsia="en-GB" w:bidi="en-GB"/>
              </w:rPr>
              <w:t>child’s</w:t>
            </w:r>
            <w:r w:rsidRPr="00996528">
              <w:rPr>
                <w:spacing w:val="-8"/>
                <w:sz w:val="20"/>
                <w:lang w:val="en-GB" w:eastAsia="en-GB" w:bidi="en-GB"/>
              </w:rPr>
              <w:t xml:space="preserve"> </w:t>
            </w:r>
            <w:r w:rsidRPr="00996528">
              <w:rPr>
                <w:sz w:val="20"/>
                <w:lang w:val="en-GB" w:eastAsia="en-GB" w:bidi="en-GB"/>
              </w:rPr>
              <w:t>health.</w:t>
            </w:r>
          </w:p>
          <w:p w14:paraId="23605F52" w14:textId="77777777" w:rsidR="00996528" w:rsidRPr="00996528" w:rsidRDefault="00996528" w:rsidP="00996528">
            <w:pPr>
              <w:numPr>
                <w:ilvl w:val="0"/>
                <w:numId w:val="7"/>
              </w:numPr>
              <w:tabs>
                <w:tab w:val="left" w:pos="1900"/>
                <w:tab w:val="left" w:pos="1901"/>
              </w:tabs>
              <w:spacing w:before="3" w:line="253" w:lineRule="exact"/>
              <w:rPr>
                <w:sz w:val="20"/>
                <w:lang w:val="en-GB" w:eastAsia="en-GB" w:bidi="en-GB"/>
              </w:rPr>
            </w:pPr>
            <w:r w:rsidRPr="00996528">
              <w:rPr>
                <w:sz w:val="20"/>
                <w:lang w:val="en-GB" w:eastAsia="en-GB" w:bidi="en-GB"/>
              </w:rPr>
              <w:t>A</w:t>
            </w:r>
            <w:r w:rsidRPr="00996528">
              <w:rPr>
                <w:spacing w:val="-9"/>
                <w:sz w:val="20"/>
                <w:lang w:val="en-GB" w:eastAsia="en-GB" w:bidi="en-GB"/>
              </w:rPr>
              <w:t xml:space="preserve"> </w:t>
            </w:r>
            <w:r w:rsidRPr="00996528">
              <w:rPr>
                <w:sz w:val="20"/>
                <w:lang w:val="en-GB" w:eastAsia="en-GB" w:bidi="en-GB"/>
              </w:rPr>
              <w:t>child</w:t>
            </w:r>
            <w:r w:rsidRPr="00996528">
              <w:rPr>
                <w:spacing w:val="-6"/>
                <w:sz w:val="20"/>
                <w:lang w:val="en-GB" w:eastAsia="en-GB" w:bidi="en-GB"/>
              </w:rPr>
              <w:t xml:space="preserve"> </w:t>
            </w:r>
            <w:r w:rsidRPr="00996528">
              <w:rPr>
                <w:sz w:val="20"/>
                <w:lang w:val="en-GB" w:eastAsia="en-GB" w:bidi="en-GB"/>
              </w:rPr>
              <w:t>with</w:t>
            </w:r>
            <w:r w:rsidRPr="00996528">
              <w:rPr>
                <w:spacing w:val="-7"/>
                <w:sz w:val="20"/>
                <w:lang w:val="en-GB" w:eastAsia="en-GB" w:bidi="en-GB"/>
              </w:rPr>
              <w:t xml:space="preserve"> </w:t>
            </w:r>
            <w:r w:rsidRPr="00996528">
              <w:rPr>
                <w:sz w:val="20"/>
                <w:lang w:val="en-GB" w:eastAsia="en-GB" w:bidi="en-GB"/>
              </w:rPr>
              <w:t>a</w:t>
            </w:r>
            <w:r w:rsidRPr="00996528">
              <w:rPr>
                <w:spacing w:val="-6"/>
                <w:sz w:val="20"/>
                <w:lang w:val="en-GB" w:eastAsia="en-GB" w:bidi="en-GB"/>
              </w:rPr>
              <w:t xml:space="preserve"> </w:t>
            </w:r>
            <w:r w:rsidRPr="00996528">
              <w:rPr>
                <w:sz w:val="20"/>
                <w:lang w:val="en-GB" w:eastAsia="en-GB" w:bidi="en-GB"/>
              </w:rPr>
              <w:t>serious</w:t>
            </w:r>
            <w:r w:rsidRPr="00996528">
              <w:rPr>
                <w:spacing w:val="-11"/>
                <w:sz w:val="20"/>
                <w:lang w:val="en-GB" w:eastAsia="en-GB" w:bidi="en-GB"/>
              </w:rPr>
              <w:t xml:space="preserve"> </w:t>
            </w:r>
            <w:r w:rsidRPr="00996528">
              <w:rPr>
                <w:sz w:val="20"/>
                <w:lang w:val="en-GB" w:eastAsia="en-GB" w:bidi="en-GB"/>
              </w:rPr>
              <w:t>medical</w:t>
            </w:r>
            <w:r w:rsidRPr="00996528">
              <w:rPr>
                <w:spacing w:val="-3"/>
                <w:sz w:val="20"/>
                <w:lang w:val="en-GB" w:eastAsia="en-GB" w:bidi="en-GB"/>
              </w:rPr>
              <w:t xml:space="preserve"> </w:t>
            </w:r>
            <w:r w:rsidRPr="00996528">
              <w:rPr>
                <w:sz w:val="20"/>
                <w:lang w:val="en-GB" w:eastAsia="en-GB" w:bidi="en-GB"/>
              </w:rPr>
              <w:t>condition</w:t>
            </w:r>
            <w:r w:rsidRPr="00996528">
              <w:rPr>
                <w:spacing w:val="-5"/>
                <w:sz w:val="20"/>
                <w:lang w:val="en-GB" w:eastAsia="en-GB" w:bidi="en-GB"/>
              </w:rPr>
              <w:t xml:space="preserve"> </w:t>
            </w:r>
            <w:r w:rsidRPr="00996528">
              <w:rPr>
                <w:sz w:val="20"/>
                <w:lang w:val="en-GB" w:eastAsia="en-GB" w:bidi="en-GB"/>
              </w:rPr>
              <w:t>which</w:t>
            </w:r>
            <w:r w:rsidRPr="00996528">
              <w:rPr>
                <w:spacing w:val="-6"/>
                <w:sz w:val="20"/>
                <w:lang w:val="en-GB" w:eastAsia="en-GB" w:bidi="en-GB"/>
              </w:rPr>
              <w:t xml:space="preserve"> </w:t>
            </w:r>
            <w:r w:rsidRPr="00996528">
              <w:rPr>
                <w:sz w:val="20"/>
                <w:lang w:val="en-GB" w:eastAsia="en-GB" w:bidi="en-GB"/>
              </w:rPr>
              <w:t>would</w:t>
            </w:r>
            <w:r w:rsidRPr="00996528">
              <w:rPr>
                <w:spacing w:val="-7"/>
                <w:sz w:val="20"/>
                <w:lang w:val="en-GB" w:eastAsia="en-GB" w:bidi="en-GB"/>
              </w:rPr>
              <w:t xml:space="preserve"> </w:t>
            </w:r>
            <w:r w:rsidRPr="00996528">
              <w:rPr>
                <w:sz w:val="20"/>
                <w:lang w:val="en-GB" w:eastAsia="en-GB" w:bidi="en-GB"/>
              </w:rPr>
              <w:t>make</w:t>
            </w:r>
            <w:r w:rsidRPr="00996528">
              <w:rPr>
                <w:spacing w:val="-10"/>
                <w:sz w:val="20"/>
                <w:lang w:val="en-GB" w:eastAsia="en-GB" w:bidi="en-GB"/>
              </w:rPr>
              <w:t xml:space="preserve"> </w:t>
            </w:r>
            <w:r w:rsidRPr="00996528">
              <w:rPr>
                <w:sz w:val="20"/>
                <w:lang w:val="en-GB" w:eastAsia="en-GB" w:bidi="en-GB"/>
              </w:rPr>
              <w:t>the</w:t>
            </w:r>
            <w:r w:rsidRPr="00996528">
              <w:rPr>
                <w:spacing w:val="-10"/>
                <w:sz w:val="20"/>
                <w:lang w:val="en-GB" w:eastAsia="en-GB" w:bidi="en-GB"/>
              </w:rPr>
              <w:t xml:space="preserve"> </w:t>
            </w:r>
            <w:r w:rsidRPr="00996528">
              <w:rPr>
                <w:sz w:val="20"/>
                <w:lang w:val="en-GB" w:eastAsia="en-GB" w:bidi="en-GB"/>
              </w:rPr>
              <w:t>preferred</w:t>
            </w:r>
            <w:r w:rsidRPr="00996528">
              <w:rPr>
                <w:spacing w:val="-4"/>
                <w:sz w:val="20"/>
                <w:lang w:val="en-GB" w:eastAsia="en-GB" w:bidi="en-GB"/>
              </w:rPr>
              <w:t xml:space="preserve"> </w:t>
            </w:r>
            <w:r w:rsidRPr="00996528">
              <w:rPr>
                <w:sz w:val="20"/>
                <w:lang w:val="en-GB" w:eastAsia="en-GB" w:bidi="en-GB"/>
              </w:rPr>
              <w:t>school</w:t>
            </w:r>
            <w:r w:rsidRPr="00996528">
              <w:rPr>
                <w:spacing w:val="-9"/>
                <w:sz w:val="20"/>
                <w:lang w:val="en-GB" w:eastAsia="en-GB" w:bidi="en-GB"/>
              </w:rPr>
              <w:t xml:space="preserve"> </w:t>
            </w:r>
            <w:r w:rsidRPr="00996528">
              <w:rPr>
                <w:sz w:val="20"/>
                <w:lang w:val="en-GB" w:eastAsia="en-GB" w:bidi="en-GB"/>
              </w:rPr>
              <w:t>particularly</w:t>
            </w:r>
            <w:r w:rsidRPr="00996528">
              <w:rPr>
                <w:spacing w:val="-7"/>
                <w:sz w:val="20"/>
                <w:lang w:val="en-GB" w:eastAsia="en-GB" w:bidi="en-GB"/>
              </w:rPr>
              <w:t xml:space="preserve"> </w:t>
            </w:r>
            <w:r w:rsidRPr="00996528">
              <w:rPr>
                <w:sz w:val="20"/>
                <w:lang w:val="en-GB" w:eastAsia="en-GB" w:bidi="en-GB"/>
              </w:rPr>
              <w:t>suitable</w:t>
            </w:r>
          </w:p>
          <w:p w14:paraId="4335A1E8" w14:textId="77777777" w:rsidR="00996528" w:rsidRPr="00996528" w:rsidRDefault="00996528" w:rsidP="00996528">
            <w:pPr>
              <w:numPr>
                <w:ilvl w:val="0"/>
                <w:numId w:val="7"/>
              </w:numPr>
              <w:tabs>
                <w:tab w:val="left" w:pos="1900"/>
                <w:tab w:val="left" w:pos="1901"/>
              </w:tabs>
              <w:ind w:right="714"/>
              <w:rPr>
                <w:sz w:val="20"/>
                <w:lang w:val="en-GB" w:eastAsia="en-GB" w:bidi="en-GB"/>
              </w:rPr>
            </w:pPr>
            <w:r w:rsidRPr="00996528">
              <w:rPr>
                <w:sz w:val="20"/>
                <w:lang w:val="en-GB" w:eastAsia="en-GB" w:bidi="en-GB"/>
              </w:rPr>
              <w:t>A</w:t>
            </w:r>
            <w:r w:rsidRPr="00996528">
              <w:rPr>
                <w:spacing w:val="-8"/>
                <w:sz w:val="20"/>
                <w:lang w:val="en-GB" w:eastAsia="en-GB" w:bidi="en-GB"/>
              </w:rPr>
              <w:t xml:space="preserve"> </w:t>
            </w:r>
            <w:r w:rsidRPr="00996528">
              <w:rPr>
                <w:sz w:val="20"/>
                <w:lang w:val="en-GB" w:eastAsia="en-GB" w:bidi="en-GB"/>
              </w:rPr>
              <w:t>child</w:t>
            </w:r>
            <w:r w:rsidRPr="00996528">
              <w:rPr>
                <w:spacing w:val="-7"/>
                <w:sz w:val="20"/>
                <w:lang w:val="en-GB" w:eastAsia="en-GB" w:bidi="en-GB"/>
              </w:rPr>
              <w:t xml:space="preserve"> </w:t>
            </w:r>
            <w:r w:rsidRPr="00996528">
              <w:rPr>
                <w:sz w:val="20"/>
                <w:lang w:val="en-GB" w:eastAsia="en-GB" w:bidi="en-GB"/>
              </w:rPr>
              <w:t>who</w:t>
            </w:r>
            <w:r w:rsidRPr="00996528">
              <w:rPr>
                <w:spacing w:val="-7"/>
                <w:sz w:val="20"/>
                <w:lang w:val="en-GB" w:eastAsia="en-GB" w:bidi="en-GB"/>
              </w:rPr>
              <w:t xml:space="preserve"> </w:t>
            </w:r>
            <w:r w:rsidRPr="00996528">
              <w:rPr>
                <w:sz w:val="20"/>
                <w:lang w:val="en-GB" w:eastAsia="en-GB" w:bidi="en-GB"/>
              </w:rPr>
              <w:t>has</w:t>
            </w:r>
            <w:r w:rsidRPr="00996528">
              <w:rPr>
                <w:spacing w:val="-8"/>
                <w:sz w:val="20"/>
                <w:lang w:val="en-GB" w:eastAsia="en-GB" w:bidi="en-GB"/>
              </w:rPr>
              <w:t xml:space="preserve"> </w:t>
            </w:r>
            <w:r w:rsidRPr="00996528">
              <w:rPr>
                <w:sz w:val="20"/>
                <w:lang w:val="en-GB" w:eastAsia="en-GB" w:bidi="en-GB"/>
              </w:rPr>
              <w:t>been</w:t>
            </w:r>
            <w:r w:rsidRPr="00996528">
              <w:rPr>
                <w:spacing w:val="-7"/>
                <w:sz w:val="20"/>
                <w:lang w:val="en-GB" w:eastAsia="en-GB" w:bidi="en-GB"/>
              </w:rPr>
              <w:t xml:space="preserve"> </w:t>
            </w:r>
            <w:r w:rsidRPr="00996528">
              <w:rPr>
                <w:sz w:val="20"/>
                <w:lang w:val="en-GB" w:eastAsia="en-GB" w:bidi="en-GB"/>
              </w:rPr>
              <w:t>abused</w:t>
            </w:r>
            <w:r w:rsidRPr="00996528">
              <w:rPr>
                <w:spacing w:val="-7"/>
                <w:sz w:val="20"/>
                <w:lang w:val="en-GB" w:eastAsia="en-GB" w:bidi="en-GB"/>
              </w:rPr>
              <w:t xml:space="preserve"> </w:t>
            </w:r>
            <w:r w:rsidRPr="00996528">
              <w:rPr>
                <w:sz w:val="20"/>
                <w:lang w:val="en-GB" w:eastAsia="en-GB" w:bidi="en-GB"/>
              </w:rPr>
              <w:t>and</w:t>
            </w:r>
            <w:r w:rsidRPr="00996528">
              <w:rPr>
                <w:spacing w:val="-7"/>
                <w:sz w:val="20"/>
                <w:lang w:val="en-GB" w:eastAsia="en-GB" w:bidi="en-GB"/>
              </w:rPr>
              <w:t xml:space="preserve"> </w:t>
            </w:r>
            <w:r w:rsidRPr="00996528">
              <w:rPr>
                <w:sz w:val="20"/>
                <w:lang w:val="en-GB" w:eastAsia="en-GB" w:bidi="en-GB"/>
              </w:rPr>
              <w:t>placed</w:t>
            </w:r>
            <w:r w:rsidRPr="00996528">
              <w:rPr>
                <w:spacing w:val="-7"/>
                <w:sz w:val="20"/>
                <w:lang w:val="en-GB" w:eastAsia="en-GB" w:bidi="en-GB"/>
              </w:rPr>
              <w:t xml:space="preserve"> </w:t>
            </w:r>
            <w:r w:rsidRPr="00996528">
              <w:rPr>
                <w:sz w:val="20"/>
                <w:lang w:val="en-GB" w:eastAsia="en-GB" w:bidi="en-GB"/>
              </w:rPr>
              <w:t>on</w:t>
            </w:r>
            <w:r w:rsidRPr="00996528">
              <w:rPr>
                <w:spacing w:val="-7"/>
                <w:sz w:val="20"/>
                <w:lang w:val="en-GB" w:eastAsia="en-GB" w:bidi="en-GB"/>
              </w:rPr>
              <w:t xml:space="preserve"> </w:t>
            </w:r>
            <w:r w:rsidRPr="00996528">
              <w:rPr>
                <w:sz w:val="20"/>
                <w:lang w:val="en-GB" w:eastAsia="en-GB" w:bidi="en-GB"/>
              </w:rPr>
              <w:t>the</w:t>
            </w:r>
            <w:r w:rsidRPr="00996528">
              <w:rPr>
                <w:spacing w:val="-8"/>
                <w:sz w:val="20"/>
                <w:lang w:val="en-GB" w:eastAsia="en-GB" w:bidi="en-GB"/>
              </w:rPr>
              <w:t xml:space="preserve"> </w:t>
            </w:r>
            <w:r w:rsidRPr="00996528">
              <w:rPr>
                <w:sz w:val="20"/>
                <w:lang w:val="en-GB" w:eastAsia="en-GB" w:bidi="en-GB"/>
              </w:rPr>
              <w:t>child</w:t>
            </w:r>
            <w:r w:rsidRPr="00996528">
              <w:rPr>
                <w:spacing w:val="-7"/>
                <w:sz w:val="20"/>
                <w:lang w:val="en-GB" w:eastAsia="en-GB" w:bidi="en-GB"/>
              </w:rPr>
              <w:t xml:space="preserve"> </w:t>
            </w:r>
            <w:r w:rsidRPr="00996528">
              <w:rPr>
                <w:sz w:val="20"/>
                <w:lang w:val="en-GB" w:eastAsia="en-GB" w:bidi="en-GB"/>
              </w:rPr>
              <w:t>protection</w:t>
            </w:r>
            <w:r w:rsidRPr="00996528">
              <w:rPr>
                <w:spacing w:val="-6"/>
                <w:sz w:val="20"/>
                <w:lang w:val="en-GB" w:eastAsia="en-GB" w:bidi="en-GB"/>
              </w:rPr>
              <w:t xml:space="preserve"> </w:t>
            </w:r>
            <w:r w:rsidRPr="00996528">
              <w:rPr>
                <w:sz w:val="20"/>
                <w:lang w:val="en-GB" w:eastAsia="en-GB" w:bidi="en-GB"/>
              </w:rPr>
              <w:t>register</w:t>
            </w:r>
            <w:r w:rsidRPr="00996528">
              <w:rPr>
                <w:spacing w:val="-7"/>
                <w:sz w:val="20"/>
                <w:lang w:val="en-GB" w:eastAsia="en-GB" w:bidi="en-GB"/>
              </w:rPr>
              <w:t xml:space="preserve"> </w:t>
            </w:r>
            <w:r w:rsidRPr="00996528">
              <w:rPr>
                <w:sz w:val="20"/>
                <w:lang w:val="en-GB" w:eastAsia="en-GB" w:bidi="en-GB"/>
              </w:rPr>
              <w:t>and</w:t>
            </w:r>
            <w:r w:rsidRPr="00996528">
              <w:rPr>
                <w:spacing w:val="-7"/>
                <w:sz w:val="20"/>
                <w:lang w:val="en-GB" w:eastAsia="en-GB" w:bidi="en-GB"/>
              </w:rPr>
              <w:t xml:space="preserve"> </w:t>
            </w:r>
            <w:r w:rsidRPr="00996528">
              <w:rPr>
                <w:sz w:val="20"/>
                <w:lang w:val="en-GB" w:eastAsia="en-GB" w:bidi="en-GB"/>
              </w:rPr>
              <w:t>who</w:t>
            </w:r>
            <w:r w:rsidRPr="00996528">
              <w:rPr>
                <w:spacing w:val="-7"/>
                <w:sz w:val="20"/>
                <w:lang w:val="en-GB" w:eastAsia="en-GB" w:bidi="en-GB"/>
              </w:rPr>
              <w:t xml:space="preserve"> </w:t>
            </w:r>
            <w:r w:rsidRPr="00996528">
              <w:rPr>
                <w:sz w:val="20"/>
                <w:lang w:val="en-GB" w:eastAsia="en-GB" w:bidi="en-GB"/>
              </w:rPr>
              <w:t>needs</w:t>
            </w:r>
            <w:r w:rsidRPr="00996528">
              <w:rPr>
                <w:spacing w:val="-6"/>
                <w:sz w:val="20"/>
                <w:lang w:val="en-GB" w:eastAsia="en-GB" w:bidi="en-GB"/>
              </w:rPr>
              <w:t xml:space="preserve"> </w:t>
            </w:r>
            <w:r w:rsidRPr="00996528">
              <w:rPr>
                <w:sz w:val="20"/>
                <w:lang w:val="en-GB" w:eastAsia="en-GB" w:bidi="en-GB"/>
              </w:rPr>
              <w:t>to</w:t>
            </w:r>
            <w:r w:rsidRPr="00996528">
              <w:rPr>
                <w:spacing w:val="-7"/>
                <w:sz w:val="20"/>
                <w:lang w:val="en-GB" w:eastAsia="en-GB" w:bidi="en-GB"/>
              </w:rPr>
              <w:t xml:space="preserve"> </w:t>
            </w:r>
            <w:r w:rsidRPr="00996528">
              <w:rPr>
                <w:sz w:val="20"/>
                <w:lang w:val="en-GB" w:eastAsia="en-GB" w:bidi="en-GB"/>
              </w:rPr>
              <w:t>attend</w:t>
            </w:r>
            <w:r w:rsidRPr="00996528">
              <w:rPr>
                <w:spacing w:val="-6"/>
                <w:sz w:val="20"/>
                <w:lang w:val="en-GB" w:eastAsia="en-GB" w:bidi="en-GB"/>
              </w:rPr>
              <w:t xml:space="preserve"> </w:t>
            </w:r>
            <w:r w:rsidRPr="00996528">
              <w:rPr>
                <w:sz w:val="20"/>
                <w:lang w:val="en-GB" w:eastAsia="en-GB" w:bidi="en-GB"/>
              </w:rPr>
              <w:t>an alternative</w:t>
            </w:r>
            <w:r w:rsidRPr="00996528">
              <w:rPr>
                <w:spacing w:val="-6"/>
                <w:sz w:val="20"/>
                <w:lang w:val="en-GB" w:eastAsia="en-GB" w:bidi="en-GB"/>
              </w:rPr>
              <w:t xml:space="preserve"> </w:t>
            </w:r>
            <w:r w:rsidRPr="00996528">
              <w:rPr>
                <w:sz w:val="20"/>
                <w:lang w:val="en-GB" w:eastAsia="en-GB" w:bidi="en-GB"/>
              </w:rPr>
              <w:t>school</w:t>
            </w:r>
            <w:r w:rsidRPr="00996528">
              <w:rPr>
                <w:spacing w:val="-9"/>
                <w:sz w:val="20"/>
                <w:lang w:val="en-GB" w:eastAsia="en-GB" w:bidi="en-GB"/>
              </w:rPr>
              <w:t xml:space="preserve"> </w:t>
            </w:r>
            <w:r w:rsidRPr="00996528">
              <w:rPr>
                <w:sz w:val="20"/>
                <w:lang w:val="en-GB" w:eastAsia="en-GB" w:bidi="en-GB"/>
              </w:rPr>
              <w:t>to</w:t>
            </w:r>
            <w:r w:rsidRPr="00996528">
              <w:rPr>
                <w:spacing w:val="-7"/>
                <w:sz w:val="20"/>
                <w:lang w:val="en-GB" w:eastAsia="en-GB" w:bidi="en-GB"/>
              </w:rPr>
              <w:t xml:space="preserve"> </w:t>
            </w:r>
            <w:r w:rsidRPr="00996528">
              <w:rPr>
                <w:sz w:val="20"/>
                <w:lang w:val="en-GB" w:eastAsia="en-GB" w:bidi="en-GB"/>
              </w:rPr>
              <w:t>avoid</w:t>
            </w:r>
            <w:r w:rsidRPr="00996528">
              <w:rPr>
                <w:spacing w:val="-4"/>
                <w:sz w:val="20"/>
                <w:lang w:val="en-GB" w:eastAsia="en-GB" w:bidi="en-GB"/>
              </w:rPr>
              <w:t xml:space="preserve"> </w:t>
            </w:r>
            <w:r w:rsidRPr="00996528">
              <w:rPr>
                <w:sz w:val="20"/>
                <w:lang w:val="en-GB" w:eastAsia="en-GB" w:bidi="en-GB"/>
              </w:rPr>
              <w:t>the</w:t>
            </w:r>
            <w:r w:rsidRPr="00996528">
              <w:rPr>
                <w:spacing w:val="-11"/>
                <w:sz w:val="20"/>
                <w:lang w:val="en-GB" w:eastAsia="en-GB" w:bidi="en-GB"/>
              </w:rPr>
              <w:t xml:space="preserve"> </w:t>
            </w:r>
            <w:r w:rsidRPr="00996528">
              <w:rPr>
                <w:sz w:val="20"/>
                <w:lang w:val="en-GB" w:eastAsia="en-GB" w:bidi="en-GB"/>
              </w:rPr>
              <w:t>abuser</w:t>
            </w:r>
          </w:p>
          <w:p w14:paraId="7B91284E" w14:textId="77777777" w:rsidR="004B00C0" w:rsidRDefault="00996528" w:rsidP="00A47865">
            <w:pPr>
              <w:pStyle w:val="TableParagraph"/>
              <w:spacing w:before="6"/>
              <w:jc w:val="both"/>
              <w:rPr>
                <w:i/>
                <w:sz w:val="24"/>
              </w:rPr>
            </w:pPr>
            <w:r w:rsidRPr="00996528">
              <w:rPr>
                <w:lang w:val="en-GB" w:eastAsia="en-GB" w:bidi="en-GB"/>
              </w:rPr>
              <w:t>This list is not exhaustive, and each case will be considered on its individual merits.</w:t>
            </w:r>
          </w:p>
        </w:tc>
      </w:tr>
      <w:tr w:rsidR="004B00C0" w14:paraId="19A8A833" w14:textId="77777777" w:rsidTr="00A47865">
        <w:trPr>
          <w:trHeight w:val="1266"/>
        </w:trPr>
        <w:tc>
          <w:tcPr>
            <w:tcW w:w="989" w:type="dxa"/>
          </w:tcPr>
          <w:p w14:paraId="2352881F" w14:textId="77777777" w:rsidR="004B00C0" w:rsidRDefault="004B00C0" w:rsidP="00A47865">
            <w:pPr>
              <w:pStyle w:val="TableParagraph"/>
              <w:spacing w:before="2"/>
              <w:ind w:left="0"/>
              <w:rPr>
                <w:sz w:val="29"/>
              </w:rPr>
            </w:pPr>
          </w:p>
          <w:p w14:paraId="303CDEA3" w14:textId="77777777" w:rsidR="004B00C0" w:rsidRDefault="004B00C0" w:rsidP="00A47865">
            <w:pPr>
              <w:pStyle w:val="TableParagraph"/>
              <w:ind w:left="279" w:right="213"/>
              <w:jc w:val="center"/>
              <w:rPr>
                <w:b/>
                <w:sz w:val="24"/>
              </w:rPr>
            </w:pPr>
            <w:r>
              <w:rPr>
                <w:b/>
                <w:sz w:val="24"/>
              </w:rPr>
              <w:t>4th</w:t>
            </w:r>
          </w:p>
        </w:tc>
        <w:tc>
          <w:tcPr>
            <w:tcW w:w="7723" w:type="dxa"/>
          </w:tcPr>
          <w:p w14:paraId="2A35D0BC" w14:textId="77777777" w:rsidR="00996528" w:rsidRPr="00996528" w:rsidRDefault="00996528" w:rsidP="00996528">
            <w:pPr>
              <w:tabs>
                <w:tab w:val="left" w:pos="820"/>
                <w:tab w:val="left" w:pos="821"/>
              </w:tabs>
              <w:ind w:right="347"/>
              <w:rPr>
                <w:lang w:val="en-GB" w:eastAsia="en-GB" w:bidi="en-GB"/>
              </w:rPr>
            </w:pPr>
            <w:r w:rsidRPr="00996528">
              <w:rPr>
                <w:lang w:val="en-GB" w:eastAsia="en-GB" w:bidi="en-GB"/>
              </w:rPr>
              <w:t>Pupils</w:t>
            </w:r>
            <w:r w:rsidRPr="00996528">
              <w:rPr>
                <w:spacing w:val="-5"/>
                <w:lang w:val="en-GB" w:eastAsia="en-GB" w:bidi="en-GB"/>
              </w:rPr>
              <w:t xml:space="preserve"> </w:t>
            </w:r>
            <w:r w:rsidRPr="00996528">
              <w:rPr>
                <w:spacing w:val="-3"/>
                <w:lang w:val="en-GB" w:eastAsia="en-GB" w:bidi="en-GB"/>
              </w:rPr>
              <w:t>who</w:t>
            </w:r>
            <w:r w:rsidRPr="00996528">
              <w:rPr>
                <w:spacing w:val="-5"/>
                <w:lang w:val="en-GB" w:eastAsia="en-GB" w:bidi="en-GB"/>
              </w:rPr>
              <w:t xml:space="preserve"> </w:t>
            </w:r>
            <w:r w:rsidRPr="00996528">
              <w:rPr>
                <w:lang w:val="en-GB" w:eastAsia="en-GB" w:bidi="en-GB"/>
              </w:rPr>
              <w:t>live</w:t>
            </w:r>
            <w:r w:rsidRPr="00996528">
              <w:rPr>
                <w:spacing w:val="-3"/>
                <w:lang w:val="en-GB" w:eastAsia="en-GB" w:bidi="en-GB"/>
              </w:rPr>
              <w:t xml:space="preserve"> </w:t>
            </w:r>
            <w:r w:rsidRPr="00996528">
              <w:rPr>
                <w:lang w:val="en-GB" w:eastAsia="en-GB" w:bidi="en-GB"/>
              </w:rPr>
              <w:t>in</w:t>
            </w:r>
            <w:r w:rsidRPr="00996528">
              <w:rPr>
                <w:spacing w:val="-7"/>
                <w:lang w:val="en-GB" w:eastAsia="en-GB" w:bidi="en-GB"/>
              </w:rPr>
              <w:t xml:space="preserve"> </w:t>
            </w:r>
            <w:r w:rsidRPr="00996528">
              <w:rPr>
                <w:spacing w:val="-2"/>
                <w:lang w:val="en-GB" w:eastAsia="en-GB" w:bidi="en-GB"/>
              </w:rPr>
              <w:t>the</w:t>
            </w:r>
            <w:r w:rsidRPr="00996528">
              <w:rPr>
                <w:spacing w:val="-7"/>
                <w:lang w:val="en-GB" w:eastAsia="en-GB" w:bidi="en-GB"/>
              </w:rPr>
              <w:t xml:space="preserve"> </w:t>
            </w:r>
            <w:r w:rsidRPr="00996528">
              <w:rPr>
                <w:lang w:val="en-GB" w:eastAsia="en-GB" w:bidi="en-GB"/>
              </w:rPr>
              <w:t>designated</w:t>
            </w:r>
            <w:r w:rsidRPr="00996528">
              <w:rPr>
                <w:spacing w:val="-7"/>
                <w:lang w:val="en-GB" w:eastAsia="en-GB" w:bidi="en-GB"/>
              </w:rPr>
              <w:t xml:space="preserve"> </w:t>
            </w:r>
            <w:r w:rsidRPr="00996528">
              <w:rPr>
                <w:lang w:val="en-GB" w:eastAsia="en-GB" w:bidi="en-GB"/>
              </w:rPr>
              <w:t>catchment</w:t>
            </w:r>
            <w:r w:rsidRPr="00996528">
              <w:rPr>
                <w:spacing w:val="-3"/>
                <w:lang w:val="en-GB" w:eastAsia="en-GB" w:bidi="en-GB"/>
              </w:rPr>
              <w:t xml:space="preserve"> </w:t>
            </w:r>
            <w:r w:rsidRPr="00996528">
              <w:rPr>
                <w:lang w:val="en-GB" w:eastAsia="en-GB" w:bidi="en-GB"/>
              </w:rPr>
              <w:t>(See</w:t>
            </w:r>
            <w:r w:rsidRPr="00996528">
              <w:rPr>
                <w:spacing w:val="-5"/>
                <w:lang w:val="en-GB" w:eastAsia="en-GB" w:bidi="en-GB"/>
              </w:rPr>
              <w:t xml:space="preserve"> </w:t>
            </w:r>
            <w:r w:rsidRPr="00996528">
              <w:rPr>
                <w:lang w:val="en-GB" w:eastAsia="en-GB" w:bidi="en-GB"/>
              </w:rPr>
              <w:t>appendix).</w:t>
            </w:r>
            <w:r w:rsidRPr="00996528">
              <w:rPr>
                <w:spacing w:val="-7"/>
                <w:lang w:val="en-GB" w:eastAsia="en-GB" w:bidi="en-GB"/>
              </w:rPr>
              <w:t xml:space="preserve"> </w:t>
            </w:r>
            <w:r w:rsidRPr="00996528">
              <w:rPr>
                <w:lang w:val="en-GB" w:eastAsia="en-GB" w:bidi="en-GB"/>
              </w:rPr>
              <w:t>The</w:t>
            </w:r>
            <w:r w:rsidRPr="00996528">
              <w:rPr>
                <w:spacing w:val="-8"/>
                <w:lang w:val="en-GB" w:eastAsia="en-GB" w:bidi="en-GB"/>
              </w:rPr>
              <w:t xml:space="preserve"> </w:t>
            </w:r>
            <w:r w:rsidRPr="00996528">
              <w:rPr>
                <w:lang w:val="en-GB" w:eastAsia="en-GB" w:bidi="en-GB"/>
              </w:rPr>
              <w:t>child’s</w:t>
            </w:r>
            <w:r w:rsidRPr="00996528">
              <w:rPr>
                <w:spacing w:val="-6"/>
                <w:lang w:val="en-GB" w:eastAsia="en-GB" w:bidi="en-GB"/>
              </w:rPr>
              <w:t xml:space="preserve"> </w:t>
            </w:r>
            <w:r w:rsidRPr="00996528">
              <w:rPr>
                <w:lang w:val="en-GB" w:eastAsia="en-GB" w:bidi="en-GB"/>
              </w:rPr>
              <w:t>place</w:t>
            </w:r>
            <w:r w:rsidRPr="00996528">
              <w:rPr>
                <w:spacing w:val="-7"/>
                <w:lang w:val="en-GB" w:eastAsia="en-GB" w:bidi="en-GB"/>
              </w:rPr>
              <w:t xml:space="preserve"> </w:t>
            </w:r>
            <w:r w:rsidRPr="00996528">
              <w:rPr>
                <w:lang w:val="en-GB" w:eastAsia="en-GB" w:bidi="en-GB"/>
              </w:rPr>
              <w:t>of</w:t>
            </w:r>
            <w:r w:rsidRPr="00996528">
              <w:rPr>
                <w:spacing w:val="-11"/>
                <w:lang w:val="en-GB" w:eastAsia="en-GB" w:bidi="en-GB"/>
              </w:rPr>
              <w:t xml:space="preserve"> </w:t>
            </w:r>
            <w:r w:rsidRPr="00996528">
              <w:rPr>
                <w:lang w:val="en-GB" w:eastAsia="en-GB" w:bidi="en-GB"/>
              </w:rPr>
              <w:t>residence</w:t>
            </w:r>
            <w:r w:rsidRPr="00996528">
              <w:rPr>
                <w:spacing w:val="-4"/>
                <w:lang w:val="en-GB" w:eastAsia="en-GB" w:bidi="en-GB"/>
              </w:rPr>
              <w:t xml:space="preserve"> </w:t>
            </w:r>
            <w:r w:rsidRPr="00996528">
              <w:rPr>
                <w:lang w:val="en-GB" w:eastAsia="en-GB" w:bidi="en-GB"/>
              </w:rPr>
              <w:t>is</w:t>
            </w:r>
            <w:r w:rsidRPr="00996528">
              <w:rPr>
                <w:spacing w:val="-9"/>
                <w:lang w:val="en-GB" w:eastAsia="en-GB" w:bidi="en-GB"/>
              </w:rPr>
              <w:t xml:space="preserve"> </w:t>
            </w:r>
            <w:r w:rsidRPr="00996528">
              <w:rPr>
                <w:lang w:val="en-GB" w:eastAsia="en-GB" w:bidi="en-GB"/>
              </w:rPr>
              <w:t>taken</w:t>
            </w:r>
            <w:r w:rsidRPr="00996528">
              <w:rPr>
                <w:spacing w:val="-7"/>
                <w:lang w:val="en-GB" w:eastAsia="en-GB" w:bidi="en-GB"/>
              </w:rPr>
              <w:t xml:space="preserve"> </w:t>
            </w:r>
            <w:r w:rsidRPr="00996528">
              <w:rPr>
                <w:lang w:val="en-GB" w:eastAsia="en-GB" w:bidi="en-GB"/>
              </w:rPr>
              <w:t>to</w:t>
            </w:r>
            <w:r w:rsidRPr="00996528">
              <w:rPr>
                <w:spacing w:val="-3"/>
                <w:lang w:val="en-GB" w:eastAsia="en-GB" w:bidi="en-GB"/>
              </w:rPr>
              <w:t xml:space="preserve"> </w:t>
            </w:r>
            <w:r w:rsidRPr="00996528">
              <w:rPr>
                <w:lang w:val="en-GB" w:eastAsia="en-GB" w:bidi="en-GB"/>
              </w:rPr>
              <w:t>be</w:t>
            </w:r>
            <w:r w:rsidRPr="00996528">
              <w:rPr>
                <w:spacing w:val="-8"/>
                <w:lang w:val="en-GB" w:eastAsia="en-GB" w:bidi="en-GB"/>
              </w:rPr>
              <w:t xml:space="preserve"> </w:t>
            </w:r>
            <w:r w:rsidRPr="00996528">
              <w:rPr>
                <w:lang w:val="en-GB" w:eastAsia="en-GB" w:bidi="en-GB"/>
              </w:rPr>
              <w:t>the parental</w:t>
            </w:r>
            <w:r w:rsidRPr="00996528">
              <w:rPr>
                <w:spacing w:val="-1"/>
                <w:lang w:val="en-GB" w:eastAsia="en-GB" w:bidi="en-GB"/>
              </w:rPr>
              <w:t xml:space="preserve"> </w:t>
            </w:r>
            <w:r w:rsidRPr="00996528">
              <w:rPr>
                <w:lang w:val="en-GB" w:eastAsia="en-GB" w:bidi="en-GB"/>
              </w:rPr>
              <w:t>home.</w:t>
            </w:r>
          </w:p>
          <w:p w14:paraId="6D9574A4" w14:textId="77777777" w:rsidR="004B00C0" w:rsidRDefault="004B00C0" w:rsidP="00A47865">
            <w:pPr>
              <w:pStyle w:val="TableParagraph"/>
              <w:spacing w:before="2"/>
              <w:rPr>
                <w:i/>
                <w:sz w:val="24"/>
              </w:rPr>
            </w:pPr>
          </w:p>
        </w:tc>
      </w:tr>
      <w:tr w:rsidR="004B00C0" w14:paraId="32A6E440" w14:textId="77777777" w:rsidTr="00A47865">
        <w:trPr>
          <w:trHeight w:val="954"/>
        </w:trPr>
        <w:tc>
          <w:tcPr>
            <w:tcW w:w="989" w:type="dxa"/>
          </w:tcPr>
          <w:p w14:paraId="7649604D" w14:textId="77777777" w:rsidR="004B00C0" w:rsidRDefault="004B00C0" w:rsidP="00A47865">
            <w:pPr>
              <w:pStyle w:val="TableParagraph"/>
              <w:spacing w:before="5"/>
              <w:ind w:left="0"/>
              <w:rPr>
                <w:sz w:val="28"/>
              </w:rPr>
            </w:pPr>
          </w:p>
          <w:p w14:paraId="78005784" w14:textId="77777777" w:rsidR="004B00C0" w:rsidRDefault="00206FF1" w:rsidP="00A47865">
            <w:pPr>
              <w:pStyle w:val="TableParagraph"/>
              <w:spacing w:before="0"/>
              <w:ind w:left="315" w:right="213"/>
              <w:jc w:val="center"/>
              <w:rPr>
                <w:b/>
                <w:sz w:val="24"/>
              </w:rPr>
            </w:pPr>
            <w:r>
              <w:rPr>
                <w:b/>
                <w:sz w:val="24"/>
              </w:rPr>
              <w:t>5</w:t>
            </w:r>
            <w:r w:rsidRPr="00206FF1">
              <w:rPr>
                <w:b/>
                <w:sz w:val="24"/>
                <w:vertAlign w:val="superscript"/>
              </w:rPr>
              <w:t>th</w:t>
            </w:r>
            <w:r>
              <w:rPr>
                <w:b/>
                <w:sz w:val="24"/>
              </w:rPr>
              <w:t xml:space="preserve"> </w:t>
            </w:r>
          </w:p>
        </w:tc>
        <w:tc>
          <w:tcPr>
            <w:tcW w:w="7723" w:type="dxa"/>
          </w:tcPr>
          <w:p w14:paraId="402A525F" w14:textId="77777777" w:rsidR="004B00C0" w:rsidRPr="00996528" w:rsidRDefault="00996528" w:rsidP="00996528">
            <w:pPr>
              <w:tabs>
                <w:tab w:val="left" w:pos="820"/>
                <w:tab w:val="left" w:pos="821"/>
              </w:tabs>
              <w:ind w:right="279"/>
              <w:rPr>
                <w:lang w:val="en-GB" w:eastAsia="en-GB" w:bidi="en-GB"/>
              </w:rPr>
            </w:pPr>
            <w:r w:rsidRPr="00996528">
              <w:rPr>
                <w:lang w:val="en-GB" w:eastAsia="en-GB" w:bidi="en-GB"/>
              </w:rPr>
              <w:t xml:space="preserve">Pupils </w:t>
            </w:r>
            <w:r w:rsidRPr="00996528">
              <w:rPr>
                <w:spacing w:val="-3"/>
                <w:lang w:val="en-GB" w:eastAsia="en-GB" w:bidi="en-GB"/>
              </w:rPr>
              <w:t xml:space="preserve">who </w:t>
            </w:r>
            <w:r w:rsidRPr="00996528">
              <w:rPr>
                <w:lang w:val="en-GB" w:eastAsia="en-GB" w:bidi="en-GB"/>
              </w:rPr>
              <w:t xml:space="preserve">will </w:t>
            </w:r>
            <w:r w:rsidRPr="00996528">
              <w:rPr>
                <w:spacing w:val="-3"/>
                <w:lang w:val="en-GB" w:eastAsia="en-GB" w:bidi="en-GB"/>
              </w:rPr>
              <w:t xml:space="preserve">have </w:t>
            </w:r>
            <w:r w:rsidRPr="00996528">
              <w:rPr>
                <w:lang w:val="en-GB" w:eastAsia="en-GB" w:bidi="en-GB"/>
              </w:rPr>
              <w:t xml:space="preserve">an older sibling attending the school at </w:t>
            </w:r>
            <w:r w:rsidRPr="00996528">
              <w:rPr>
                <w:spacing w:val="-2"/>
                <w:lang w:val="en-GB" w:eastAsia="en-GB" w:bidi="en-GB"/>
              </w:rPr>
              <w:t xml:space="preserve">the </w:t>
            </w:r>
            <w:r w:rsidRPr="00996528">
              <w:rPr>
                <w:lang w:val="en-GB" w:eastAsia="en-GB" w:bidi="en-GB"/>
              </w:rPr>
              <w:t>time of admission. (Older siblings include brothers or sisters, half brothers or sisters, step brothers or sisters, adopted children, fostered children, children</w:t>
            </w:r>
            <w:r w:rsidRPr="00996528">
              <w:rPr>
                <w:spacing w:val="-9"/>
                <w:lang w:val="en-GB" w:eastAsia="en-GB" w:bidi="en-GB"/>
              </w:rPr>
              <w:t xml:space="preserve"> </w:t>
            </w:r>
            <w:r w:rsidRPr="00996528">
              <w:rPr>
                <w:lang w:val="en-GB" w:eastAsia="en-GB" w:bidi="en-GB"/>
              </w:rPr>
              <w:t>of</w:t>
            </w:r>
            <w:r w:rsidRPr="00996528">
              <w:rPr>
                <w:spacing w:val="-5"/>
                <w:lang w:val="en-GB" w:eastAsia="en-GB" w:bidi="en-GB"/>
              </w:rPr>
              <w:t xml:space="preserve"> </w:t>
            </w:r>
            <w:r w:rsidRPr="00996528">
              <w:rPr>
                <w:lang w:val="en-GB" w:eastAsia="en-GB" w:bidi="en-GB"/>
              </w:rPr>
              <w:t>partners</w:t>
            </w:r>
            <w:r w:rsidRPr="00996528">
              <w:rPr>
                <w:spacing w:val="-6"/>
                <w:lang w:val="en-GB" w:eastAsia="en-GB" w:bidi="en-GB"/>
              </w:rPr>
              <w:t xml:space="preserve"> </w:t>
            </w:r>
            <w:r w:rsidRPr="00996528">
              <w:rPr>
                <w:lang w:val="en-GB" w:eastAsia="en-GB" w:bidi="en-GB"/>
              </w:rPr>
              <w:t>living</w:t>
            </w:r>
            <w:r w:rsidRPr="00996528">
              <w:rPr>
                <w:spacing w:val="-7"/>
                <w:lang w:val="en-GB" w:eastAsia="en-GB" w:bidi="en-GB"/>
              </w:rPr>
              <w:t xml:space="preserve"> </w:t>
            </w:r>
            <w:r w:rsidRPr="00996528">
              <w:rPr>
                <w:lang w:val="en-GB" w:eastAsia="en-GB" w:bidi="en-GB"/>
              </w:rPr>
              <w:t>together</w:t>
            </w:r>
            <w:r w:rsidRPr="00996528">
              <w:rPr>
                <w:spacing w:val="-7"/>
                <w:lang w:val="en-GB" w:eastAsia="en-GB" w:bidi="en-GB"/>
              </w:rPr>
              <w:t xml:space="preserve"> </w:t>
            </w:r>
            <w:r w:rsidRPr="00996528">
              <w:rPr>
                <w:lang w:val="en-GB" w:eastAsia="en-GB" w:bidi="en-GB"/>
              </w:rPr>
              <w:t>or</w:t>
            </w:r>
            <w:r w:rsidRPr="00996528">
              <w:rPr>
                <w:spacing w:val="-9"/>
                <w:lang w:val="en-GB" w:eastAsia="en-GB" w:bidi="en-GB"/>
              </w:rPr>
              <w:t xml:space="preserve"> </w:t>
            </w:r>
            <w:r w:rsidRPr="00996528">
              <w:rPr>
                <w:lang w:val="en-GB" w:eastAsia="en-GB" w:bidi="en-GB"/>
              </w:rPr>
              <w:t>any</w:t>
            </w:r>
            <w:r w:rsidRPr="00996528">
              <w:rPr>
                <w:spacing w:val="-8"/>
                <w:lang w:val="en-GB" w:eastAsia="en-GB" w:bidi="en-GB"/>
              </w:rPr>
              <w:t xml:space="preserve"> </w:t>
            </w:r>
            <w:r w:rsidRPr="00996528">
              <w:rPr>
                <w:lang w:val="en-GB" w:eastAsia="en-GB" w:bidi="en-GB"/>
              </w:rPr>
              <w:t>other</w:t>
            </w:r>
            <w:r w:rsidRPr="00996528">
              <w:rPr>
                <w:spacing w:val="-4"/>
                <w:lang w:val="en-GB" w:eastAsia="en-GB" w:bidi="en-GB"/>
              </w:rPr>
              <w:t xml:space="preserve"> </w:t>
            </w:r>
            <w:r w:rsidRPr="00996528">
              <w:rPr>
                <w:lang w:val="en-GB" w:eastAsia="en-GB" w:bidi="en-GB"/>
              </w:rPr>
              <w:t>child</w:t>
            </w:r>
            <w:r w:rsidRPr="00996528">
              <w:rPr>
                <w:spacing w:val="-10"/>
                <w:lang w:val="en-GB" w:eastAsia="en-GB" w:bidi="en-GB"/>
              </w:rPr>
              <w:t xml:space="preserve"> </w:t>
            </w:r>
            <w:r w:rsidRPr="00996528">
              <w:rPr>
                <w:lang w:val="en-GB" w:eastAsia="en-GB" w:bidi="en-GB"/>
              </w:rPr>
              <w:t>who</w:t>
            </w:r>
            <w:r w:rsidRPr="00996528">
              <w:rPr>
                <w:spacing w:val="-3"/>
                <w:lang w:val="en-GB" w:eastAsia="en-GB" w:bidi="en-GB"/>
              </w:rPr>
              <w:t xml:space="preserve"> </w:t>
            </w:r>
            <w:r w:rsidRPr="00996528">
              <w:rPr>
                <w:lang w:val="en-GB" w:eastAsia="en-GB" w:bidi="en-GB"/>
              </w:rPr>
              <w:t>permanently</w:t>
            </w:r>
            <w:r w:rsidRPr="00996528">
              <w:rPr>
                <w:spacing w:val="-4"/>
                <w:lang w:val="en-GB" w:eastAsia="en-GB" w:bidi="en-GB"/>
              </w:rPr>
              <w:t xml:space="preserve"> </w:t>
            </w:r>
            <w:r w:rsidRPr="00996528">
              <w:rPr>
                <w:lang w:val="en-GB" w:eastAsia="en-GB" w:bidi="en-GB"/>
              </w:rPr>
              <w:t>resides</w:t>
            </w:r>
            <w:r w:rsidRPr="00996528">
              <w:rPr>
                <w:spacing w:val="-8"/>
                <w:lang w:val="en-GB" w:eastAsia="en-GB" w:bidi="en-GB"/>
              </w:rPr>
              <w:t xml:space="preserve"> </w:t>
            </w:r>
            <w:r w:rsidRPr="00996528">
              <w:rPr>
                <w:lang w:val="en-GB" w:eastAsia="en-GB" w:bidi="en-GB"/>
              </w:rPr>
              <w:t>at</w:t>
            </w:r>
            <w:r w:rsidRPr="00996528">
              <w:rPr>
                <w:spacing w:val="-3"/>
                <w:lang w:val="en-GB" w:eastAsia="en-GB" w:bidi="en-GB"/>
              </w:rPr>
              <w:t xml:space="preserve"> </w:t>
            </w:r>
            <w:r w:rsidRPr="00996528">
              <w:rPr>
                <w:lang w:val="en-GB" w:eastAsia="en-GB" w:bidi="en-GB"/>
              </w:rPr>
              <w:t>the</w:t>
            </w:r>
            <w:r w:rsidRPr="00996528">
              <w:rPr>
                <w:spacing w:val="-3"/>
                <w:lang w:val="en-GB" w:eastAsia="en-GB" w:bidi="en-GB"/>
              </w:rPr>
              <w:t xml:space="preserve"> </w:t>
            </w:r>
            <w:r w:rsidRPr="00996528">
              <w:rPr>
                <w:lang w:val="en-GB" w:eastAsia="en-GB" w:bidi="en-GB"/>
              </w:rPr>
              <w:t>parental</w:t>
            </w:r>
            <w:r w:rsidRPr="00996528">
              <w:rPr>
                <w:spacing w:val="-5"/>
                <w:lang w:val="en-GB" w:eastAsia="en-GB" w:bidi="en-GB"/>
              </w:rPr>
              <w:t xml:space="preserve"> </w:t>
            </w:r>
            <w:r w:rsidRPr="00996528">
              <w:rPr>
                <w:spacing w:val="-3"/>
                <w:lang w:val="en-GB" w:eastAsia="en-GB" w:bidi="en-GB"/>
              </w:rPr>
              <w:t>home</w:t>
            </w:r>
            <w:r w:rsidRPr="00996528">
              <w:rPr>
                <w:spacing w:val="-7"/>
                <w:lang w:val="en-GB" w:eastAsia="en-GB" w:bidi="en-GB"/>
              </w:rPr>
              <w:t xml:space="preserve"> </w:t>
            </w:r>
            <w:r w:rsidRPr="00996528">
              <w:rPr>
                <w:lang w:val="en-GB" w:eastAsia="en-GB" w:bidi="en-GB"/>
              </w:rPr>
              <w:t>and</w:t>
            </w:r>
            <w:r w:rsidRPr="00996528">
              <w:rPr>
                <w:spacing w:val="-6"/>
                <w:lang w:val="en-GB" w:eastAsia="en-GB" w:bidi="en-GB"/>
              </w:rPr>
              <w:t xml:space="preserve"> </w:t>
            </w:r>
            <w:r w:rsidRPr="00996528">
              <w:rPr>
                <w:spacing w:val="-3"/>
                <w:lang w:val="en-GB" w:eastAsia="en-GB" w:bidi="en-GB"/>
              </w:rPr>
              <w:t xml:space="preserve">for </w:t>
            </w:r>
            <w:r w:rsidRPr="00996528">
              <w:rPr>
                <w:lang w:val="en-GB" w:eastAsia="en-GB" w:bidi="en-GB"/>
              </w:rPr>
              <w:t xml:space="preserve">whom </w:t>
            </w:r>
            <w:r w:rsidRPr="00996528">
              <w:rPr>
                <w:spacing w:val="-2"/>
                <w:lang w:val="en-GB" w:eastAsia="en-GB" w:bidi="en-GB"/>
              </w:rPr>
              <w:t xml:space="preserve">the </w:t>
            </w:r>
            <w:r w:rsidRPr="00996528">
              <w:rPr>
                <w:lang w:val="en-GB" w:eastAsia="en-GB" w:bidi="en-GB"/>
              </w:rPr>
              <w:t>parent has parental</w:t>
            </w:r>
            <w:r w:rsidRPr="00996528">
              <w:rPr>
                <w:spacing w:val="-7"/>
                <w:lang w:val="en-GB" w:eastAsia="en-GB" w:bidi="en-GB"/>
              </w:rPr>
              <w:t xml:space="preserve"> </w:t>
            </w:r>
            <w:r w:rsidRPr="00996528">
              <w:rPr>
                <w:lang w:val="en-GB" w:eastAsia="en-GB" w:bidi="en-GB"/>
              </w:rPr>
              <w:t>responsibility).</w:t>
            </w:r>
          </w:p>
        </w:tc>
      </w:tr>
      <w:tr w:rsidR="00996528" w14:paraId="1FC16D5D" w14:textId="77777777" w:rsidTr="00A47865">
        <w:trPr>
          <w:trHeight w:val="954"/>
        </w:trPr>
        <w:tc>
          <w:tcPr>
            <w:tcW w:w="989" w:type="dxa"/>
          </w:tcPr>
          <w:p w14:paraId="478F27A4" w14:textId="77777777" w:rsidR="00996528" w:rsidRPr="00996528" w:rsidRDefault="00206FF1" w:rsidP="00996528">
            <w:pPr>
              <w:pStyle w:val="TableParagraph"/>
              <w:spacing w:before="5"/>
              <w:ind w:left="0"/>
              <w:jc w:val="center"/>
              <w:rPr>
                <w:b/>
                <w:sz w:val="24"/>
              </w:rPr>
            </w:pPr>
            <w:r>
              <w:rPr>
                <w:b/>
                <w:sz w:val="24"/>
              </w:rPr>
              <w:lastRenderedPageBreak/>
              <w:t>6</w:t>
            </w:r>
            <w:r w:rsidR="00996528" w:rsidRPr="00996528">
              <w:rPr>
                <w:b/>
                <w:sz w:val="24"/>
                <w:vertAlign w:val="superscript"/>
              </w:rPr>
              <w:t>th</w:t>
            </w:r>
            <w:r w:rsidR="00996528" w:rsidRPr="00996528">
              <w:rPr>
                <w:b/>
                <w:sz w:val="24"/>
              </w:rPr>
              <w:t xml:space="preserve"> </w:t>
            </w:r>
          </w:p>
        </w:tc>
        <w:tc>
          <w:tcPr>
            <w:tcW w:w="7723" w:type="dxa"/>
          </w:tcPr>
          <w:p w14:paraId="59F0A7DA" w14:textId="77777777" w:rsidR="00996528" w:rsidRPr="00996528" w:rsidRDefault="00996528" w:rsidP="00996528">
            <w:pPr>
              <w:tabs>
                <w:tab w:val="left" w:pos="777"/>
                <w:tab w:val="left" w:pos="778"/>
              </w:tabs>
              <w:rPr>
                <w:lang w:val="en-GB" w:eastAsia="en-GB" w:bidi="en-GB"/>
              </w:rPr>
            </w:pPr>
            <w:r w:rsidRPr="00996528">
              <w:rPr>
                <w:lang w:val="en-GB" w:eastAsia="en-GB" w:bidi="en-GB"/>
              </w:rPr>
              <w:t>All other</w:t>
            </w:r>
            <w:r w:rsidRPr="00996528">
              <w:rPr>
                <w:spacing w:val="-3"/>
                <w:lang w:val="en-GB" w:eastAsia="en-GB" w:bidi="en-GB"/>
              </w:rPr>
              <w:t xml:space="preserve"> </w:t>
            </w:r>
            <w:r w:rsidRPr="00996528">
              <w:rPr>
                <w:lang w:val="en-GB" w:eastAsia="en-GB" w:bidi="en-GB"/>
              </w:rPr>
              <w:t>pupils</w:t>
            </w:r>
            <w:r>
              <w:rPr>
                <w:lang w:val="en-GB" w:eastAsia="en-GB" w:bidi="en-GB"/>
              </w:rPr>
              <w:t>.</w:t>
            </w:r>
          </w:p>
          <w:p w14:paraId="006437E8" w14:textId="77777777" w:rsidR="00996528" w:rsidRDefault="00996528" w:rsidP="00A47865">
            <w:pPr>
              <w:pStyle w:val="TableParagraph"/>
              <w:spacing w:before="165" w:line="254" w:lineRule="auto"/>
              <w:ind w:left="4" w:right="442"/>
              <w:rPr>
                <w:sz w:val="24"/>
              </w:rPr>
            </w:pPr>
          </w:p>
        </w:tc>
      </w:tr>
    </w:tbl>
    <w:p w14:paraId="5A8D5776" w14:textId="77777777" w:rsidR="004B00C0" w:rsidRDefault="004B00C0" w:rsidP="004B00C0">
      <w:pPr>
        <w:pStyle w:val="BodyText"/>
        <w:spacing w:before="7"/>
        <w:rPr>
          <w:sz w:val="31"/>
        </w:rPr>
      </w:pPr>
    </w:p>
    <w:p w14:paraId="7B612773" w14:textId="77777777" w:rsidR="00996528" w:rsidRDefault="00996528" w:rsidP="00996528">
      <w:pPr>
        <w:pStyle w:val="BodyText"/>
        <w:spacing w:line="252" w:lineRule="auto"/>
        <w:ind w:right="280"/>
      </w:pPr>
    </w:p>
    <w:p w14:paraId="593361F5" w14:textId="77777777" w:rsidR="004B00C0" w:rsidRDefault="0090388E" w:rsidP="004B00C0">
      <w:pPr>
        <w:pStyle w:val="BodyText"/>
        <w:spacing w:line="252" w:lineRule="auto"/>
        <w:ind w:left="998" w:right="280"/>
      </w:pPr>
      <w:r>
        <w:t>Richard</w:t>
      </w:r>
      <w:r w:rsidR="004B00C0">
        <w:t xml:space="preserve"> Hill CE Primary will need to ask for proof of the following when applying the oversubscribed criteria:</w:t>
      </w:r>
    </w:p>
    <w:p w14:paraId="2341E586" w14:textId="77777777" w:rsidR="004B00C0" w:rsidRDefault="004B00C0" w:rsidP="004B00C0">
      <w:pPr>
        <w:pStyle w:val="ListParagraph"/>
        <w:numPr>
          <w:ilvl w:val="2"/>
          <w:numId w:val="2"/>
        </w:numPr>
        <w:tabs>
          <w:tab w:val="left" w:pos="1423"/>
          <w:tab w:val="left" w:pos="1425"/>
        </w:tabs>
        <w:spacing w:before="76"/>
        <w:ind w:left="1424" w:hanging="427"/>
        <w:jc w:val="left"/>
        <w:rPr>
          <w:sz w:val="24"/>
        </w:rPr>
      </w:pPr>
      <w:r>
        <w:rPr>
          <w:sz w:val="24"/>
        </w:rPr>
        <w:t>Address</w:t>
      </w:r>
    </w:p>
    <w:p w14:paraId="320F0046" w14:textId="77777777" w:rsidR="004B00C0" w:rsidRDefault="004B00C0" w:rsidP="004B00C0">
      <w:pPr>
        <w:pStyle w:val="ListParagraph"/>
        <w:numPr>
          <w:ilvl w:val="2"/>
          <w:numId w:val="2"/>
        </w:numPr>
        <w:tabs>
          <w:tab w:val="left" w:pos="1423"/>
          <w:tab w:val="left" w:pos="1425"/>
        </w:tabs>
        <w:spacing w:before="24"/>
        <w:ind w:left="1424" w:hanging="427"/>
        <w:jc w:val="left"/>
        <w:rPr>
          <w:sz w:val="24"/>
        </w:rPr>
      </w:pPr>
      <w:r>
        <w:rPr>
          <w:sz w:val="24"/>
        </w:rPr>
        <w:t>Childs date of</w:t>
      </w:r>
      <w:r>
        <w:rPr>
          <w:spacing w:val="-2"/>
          <w:sz w:val="24"/>
        </w:rPr>
        <w:t xml:space="preserve"> </w:t>
      </w:r>
      <w:r>
        <w:rPr>
          <w:sz w:val="24"/>
        </w:rPr>
        <w:t>birth</w:t>
      </w:r>
    </w:p>
    <w:p w14:paraId="048A58EC" w14:textId="77777777" w:rsidR="00D33CF1" w:rsidRPr="00996528" w:rsidRDefault="004B00C0" w:rsidP="00996528">
      <w:pPr>
        <w:pStyle w:val="ListParagraph"/>
        <w:numPr>
          <w:ilvl w:val="2"/>
          <w:numId w:val="2"/>
        </w:numPr>
        <w:tabs>
          <w:tab w:val="left" w:pos="1425"/>
        </w:tabs>
        <w:spacing w:before="28" w:line="235" w:lineRule="auto"/>
        <w:ind w:left="1424" w:right="159" w:hanging="426"/>
        <w:rPr>
          <w:sz w:val="24"/>
        </w:rPr>
        <w:sectPr w:rsidR="00D33CF1" w:rsidRPr="00996528">
          <w:pgSz w:w="11910" w:h="16840"/>
          <w:pgMar w:top="620" w:right="1020" w:bottom="1300" w:left="880" w:header="0" w:footer="1094" w:gutter="0"/>
          <w:cols w:space="720"/>
        </w:sectPr>
      </w:pPr>
      <w:r>
        <w:rPr>
          <w:sz w:val="24"/>
        </w:rPr>
        <w:t xml:space="preserve">Copy of an adoption, </w:t>
      </w:r>
      <w:r w:rsidR="003900E7">
        <w:rPr>
          <w:sz w:val="24"/>
        </w:rPr>
        <w:t>child arrangement</w:t>
      </w:r>
      <w:r>
        <w:rPr>
          <w:sz w:val="24"/>
        </w:rPr>
        <w:t xml:space="preserve"> or special guardianship order and letter from the LA that last looked after the child confirming that he or she has looked after immediately prior to that order being</w:t>
      </w:r>
      <w:r>
        <w:rPr>
          <w:spacing w:val="-1"/>
          <w:sz w:val="24"/>
        </w:rPr>
        <w:t xml:space="preserve"> </w:t>
      </w:r>
      <w:r>
        <w:rPr>
          <w:sz w:val="24"/>
        </w:rPr>
        <w:t>made.</w:t>
      </w:r>
    </w:p>
    <w:p w14:paraId="4A8200E5" w14:textId="77777777" w:rsidR="004B00C0" w:rsidRDefault="004B00C0" w:rsidP="00996528">
      <w:pPr>
        <w:rPr>
          <w:b/>
          <w:sz w:val="24"/>
        </w:rPr>
      </w:pPr>
      <w:r>
        <w:rPr>
          <w:b/>
          <w:sz w:val="24"/>
        </w:rPr>
        <w:lastRenderedPageBreak/>
        <w:t>Notes:</w:t>
      </w:r>
    </w:p>
    <w:p w14:paraId="78691CA4" w14:textId="77777777" w:rsidR="004B00C0" w:rsidRDefault="004B00C0" w:rsidP="004B00C0">
      <w:pPr>
        <w:pStyle w:val="BodyText"/>
        <w:spacing w:before="9"/>
        <w:rPr>
          <w:b/>
          <w:sz w:val="27"/>
        </w:rPr>
      </w:pPr>
    </w:p>
    <w:p w14:paraId="737CBC68" w14:textId="77777777" w:rsidR="004B00C0" w:rsidRDefault="0090388E" w:rsidP="004B00C0">
      <w:pPr>
        <w:pStyle w:val="ListParagraph"/>
        <w:numPr>
          <w:ilvl w:val="0"/>
          <w:numId w:val="1"/>
        </w:numPr>
        <w:tabs>
          <w:tab w:val="left" w:pos="1424"/>
        </w:tabs>
        <w:spacing w:line="237" w:lineRule="auto"/>
        <w:ind w:right="160"/>
        <w:jc w:val="both"/>
        <w:rPr>
          <w:sz w:val="24"/>
        </w:rPr>
      </w:pPr>
      <w:r>
        <w:rPr>
          <w:sz w:val="24"/>
        </w:rPr>
        <w:t>Richard</w:t>
      </w:r>
      <w:r w:rsidR="004B00C0">
        <w:rPr>
          <w:spacing w:val="-12"/>
          <w:sz w:val="24"/>
        </w:rPr>
        <w:t xml:space="preserve"> </w:t>
      </w:r>
      <w:r w:rsidR="004B00C0">
        <w:rPr>
          <w:sz w:val="24"/>
        </w:rPr>
        <w:t>Hill</w:t>
      </w:r>
      <w:r w:rsidR="004B00C0">
        <w:rPr>
          <w:spacing w:val="-12"/>
          <w:sz w:val="24"/>
        </w:rPr>
        <w:t xml:space="preserve"> </w:t>
      </w:r>
      <w:r w:rsidR="004B00C0">
        <w:rPr>
          <w:sz w:val="24"/>
        </w:rPr>
        <w:t>CE</w:t>
      </w:r>
      <w:r w:rsidR="004B00C0">
        <w:rPr>
          <w:spacing w:val="-12"/>
          <w:sz w:val="24"/>
        </w:rPr>
        <w:t xml:space="preserve"> </w:t>
      </w:r>
      <w:r w:rsidR="004B00C0">
        <w:rPr>
          <w:sz w:val="24"/>
        </w:rPr>
        <w:t>Primary</w:t>
      </w:r>
      <w:r w:rsidR="004B00C0">
        <w:rPr>
          <w:spacing w:val="-12"/>
          <w:sz w:val="24"/>
        </w:rPr>
        <w:t xml:space="preserve"> </w:t>
      </w:r>
      <w:r w:rsidR="004B00C0">
        <w:rPr>
          <w:sz w:val="24"/>
        </w:rPr>
        <w:t>School’s</w:t>
      </w:r>
      <w:r w:rsidR="004B00C0">
        <w:rPr>
          <w:spacing w:val="-13"/>
          <w:sz w:val="24"/>
        </w:rPr>
        <w:t xml:space="preserve"> </w:t>
      </w:r>
      <w:r w:rsidR="004B00C0">
        <w:rPr>
          <w:sz w:val="24"/>
        </w:rPr>
        <w:t>admission</w:t>
      </w:r>
      <w:r w:rsidR="004B00C0">
        <w:rPr>
          <w:spacing w:val="-12"/>
          <w:sz w:val="24"/>
        </w:rPr>
        <w:t xml:space="preserve"> </w:t>
      </w:r>
      <w:r w:rsidR="004B00C0">
        <w:rPr>
          <w:sz w:val="24"/>
        </w:rPr>
        <w:t>number</w:t>
      </w:r>
      <w:r w:rsidR="004B00C0">
        <w:rPr>
          <w:spacing w:val="-12"/>
          <w:sz w:val="24"/>
        </w:rPr>
        <w:t xml:space="preserve"> </w:t>
      </w:r>
      <w:r w:rsidR="004B00C0">
        <w:rPr>
          <w:sz w:val="24"/>
        </w:rPr>
        <w:t>is</w:t>
      </w:r>
      <w:r w:rsidR="004B00C0">
        <w:rPr>
          <w:spacing w:val="-12"/>
          <w:sz w:val="24"/>
        </w:rPr>
        <w:t xml:space="preserve"> </w:t>
      </w:r>
      <w:r w:rsidR="004B00C0">
        <w:rPr>
          <w:sz w:val="24"/>
        </w:rPr>
        <w:t>limited</w:t>
      </w:r>
      <w:r w:rsidR="004B00C0">
        <w:rPr>
          <w:spacing w:val="-12"/>
          <w:sz w:val="24"/>
        </w:rPr>
        <w:t xml:space="preserve"> </w:t>
      </w:r>
      <w:r w:rsidR="004B00C0">
        <w:rPr>
          <w:sz w:val="24"/>
        </w:rPr>
        <w:t>to</w:t>
      </w:r>
      <w:r w:rsidR="004B00C0">
        <w:rPr>
          <w:spacing w:val="-12"/>
          <w:sz w:val="24"/>
        </w:rPr>
        <w:t xml:space="preserve"> </w:t>
      </w:r>
      <w:r w:rsidR="00C91985">
        <w:rPr>
          <w:sz w:val="24"/>
        </w:rPr>
        <w:t>15</w:t>
      </w:r>
      <w:r w:rsidR="004B00C0">
        <w:rPr>
          <w:spacing w:val="-13"/>
          <w:sz w:val="24"/>
        </w:rPr>
        <w:t xml:space="preserve"> </w:t>
      </w:r>
      <w:r w:rsidR="004B00C0">
        <w:rPr>
          <w:sz w:val="24"/>
        </w:rPr>
        <w:t>only,</w:t>
      </w:r>
      <w:r w:rsidR="004B00C0">
        <w:rPr>
          <w:spacing w:val="-12"/>
          <w:sz w:val="24"/>
        </w:rPr>
        <w:t xml:space="preserve"> </w:t>
      </w:r>
      <w:r w:rsidR="004B00C0">
        <w:rPr>
          <w:sz w:val="24"/>
        </w:rPr>
        <w:t xml:space="preserve">where more than </w:t>
      </w:r>
      <w:r w:rsidR="00C91985">
        <w:rPr>
          <w:sz w:val="24"/>
        </w:rPr>
        <w:t>15</w:t>
      </w:r>
      <w:r w:rsidR="004B00C0">
        <w:rPr>
          <w:sz w:val="24"/>
        </w:rPr>
        <w:t xml:space="preserve"> applications for </w:t>
      </w:r>
      <w:r>
        <w:rPr>
          <w:sz w:val="24"/>
        </w:rPr>
        <w:t>Richard</w:t>
      </w:r>
      <w:r w:rsidR="004B00C0">
        <w:rPr>
          <w:sz w:val="24"/>
        </w:rPr>
        <w:t xml:space="preserve"> Hill CE are received for any one year group, combinations of the above criteria will be used to rank the </w:t>
      </w:r>
      <w:r w:rsidR="00C91985">
        <w:rPr>
          <w:sz w:val="24"/>
        </w:rPr>
        <w:t>15</w:t>
      </w:r>
      <w:r w:rsidR="004B00C0">
        <w:rPr>
          <w:sz w:val="24"/>
        </w:rPr>
        <w:t xml:space="preserve"> places. Anyone refused will have the right to appeal. Combinations of the above criteria are used in priority</w:t>
      </w:r>
      <w:r w:rsidR="004B00C0">
        <w:rPr>
          <w:spacing w:val="12"/>
          <w:sz w:val="24"/>
        </w:rPr>
        <w:t xml:space="preserve"> </w:t>
      </w:r>
      <w:r w:rsidR="004B00C0">
        <w:rPr>
          <w:sz w:val="24"/>
        </w:rPr>
        <w:t>order.</w:t>
      </w:r>
      <w:r w:rsidR="004B00C0">
        <w:rPr>
          <w:spacing w:val="12"/>
          <w:sz w:val="24"/>
        </w:rPr>
        <w:t xml:space="preserve"> </w:t>
      </w:r>
      <w:r w:rsidR="004B00C0">
        <w:rPr>
          <w:sz w:val="24"/>
        </w:rPr>
        <w:t>Where</w:t>
      </w:r>
      <w:r w:rsidR="004B00C0">
        <w:rPr>
          <w:spacing w:val="12"/>
          <w:sz w:val="24"/>
        </w:rPr>
        <w:t xml:space="preserve"> </w:t>
      </w:r>
      <w:r w:rsidR="004B00C0">
        <w:rPr>
          <w:sz w:val="24"/>
        </w:rPr>
        <w:t>the</w:t>
      </w:r>
      <w:r w:rsidR="004B00C0">
        <w:rPr>
          <w:spacing w:val="12"/>
          <w:sz w:val="24"/>
        </w:rPr>
        <w:t xml:space="preserve"> </w:t>
      </w:r>
      <w:r w:rsidR="004B00C0">
        <w:rPr>
          <w:sz w:val="24"/>
        </w:rPr>
        <w:t>computerised</w:t>
      </w:r>
      <w:r w:rsidR="004B00C0">
        <w:rPr>
          <w:spacing w:val="12"/>
          <w:sz w:val="24"/>
        </w:rPr>
        <w:t xml:space="preserve"> </w:t>
      </w:r>
      <w:r w:rsidR="004B00C0">
        <w:rPr>
          <w:sz w:val="24"/>
        </w:rPr>
        <w:t>system</w:t>
      </w:r>
      <w:r w:rsidR="004B00C0">
        <w:rPr>
          <w:spacing w:val="13"/>
          <w:sz w:val="24"/>
        </w:rPr>
        <w:t xml:space="preserve"> </w:t>
      </w:r>
      <w:r w:rsidR="004B00C0">
        <w:rPr>
          <w:sz w:val="24"/>
        </w:rPr>
        <w:t>throws</w:t>
      </w:r>
      <w:r w:rsidR="004B00C0">
        <w:rPr>
          <w:spacing w:val="12"/>
          <w:sz w:val="24"/>
        </w:rPr>
        <w:t xml:space="preserve"> </w:t>
      </w:r>
      <w:r w:rsidR="004B00C0">
        <w:rPr>
          <w:sz w:val="24"/>
        </w:rPr>
        <w:t>up</w:t>
      </w:r>
      <w:r w:rsidR="004B00C0">
        <w:rPr>
          <w:spacing w:val="12"/>
          <w:sz w:val="24"/>
        </w:rPr>
        <w:t xml:space="preserve"> </w:t>
      </w:r>
      <w:r w:rsidR="004B00C0">
        <w:rPr>
          <w:sz w:val="24"/>
        </w:rPr>
        <w:t>an</w:t>
      </w:r>
      <w:r w:rsidR="004B00C0">
        <w:rPr>
          <w:spacing w:val="12"/>
          <w:sz w:val="24"/>
        </w:rPr>
        <w:t xml:space="preserve"> </w:t>
      </w:r>
      <w:r w:rsidR="004B00C0">
        <w:rPr>
          <w:sz w:val="24"/>
        </w:rPr>
        <w:t>equality</w:t>
      </w:r>
      <w:r w:rsidR="004B00C0">
        <w:rPr>
          <w:spacing w:val="12"/>
          <w:sz w:val="24"/>
        </w:rPr>
        <w:t xml:space="preserve"> </w:t>
      </w:r>
      <w:r w:rsidR="004B00C0">
        <w:rPr>
          <w:sz w:val="24"/>
        </w:rPr>
        <w:t>of</w:t>
      </w:r>
      <w:r w:rsidR="004B00C0">
        <w:rPr>
          <w:spacing w:val="13"/>
          <w:sz w:val="24"/>
        </w:rPr>
        <w:t xml:space="preserve"> </w:t>
      </w:r>
      <w:r w:rsidR="004B00C0">
        <w:rPr>
          <w:sz w:val="24"/>
        </w:rPr>
        <w:t>distance</w:t>
      </w:r>
      <w:r w:rsidR="004B00C0">
        <w:rPr>
          <w:spacing w:val="12"/>
          <w:sz w:val="24"/>
        </w:rPr>
        <w:t xml:space="preserve"> </w:t>
      </w:r>
      <w:r w:rsidR="004B00C0">
        <w:rPr>
          <w:sz w:val="24"/>
        </w:rPr>
        <w:t>for</w:t>
      </w:r>
    </w:p>
    <w:p w14:paraId="1354D34D" w14:textId="77777777" w:rsidR="00D33CF1" w:rsidRDefault="00D33CF1">
      <w:pPr>
        <w:pStyle w:val="BodyText"/>
        <w:spacing w:before="10"/>
        <w:rPr>
          <w:sz w:val="25"/>
        </w:rPr>
      </w:pPr>
    </w:p>
    <w:p w14:paraId="383AEBA4" w14:textId="77777777" w:rsidR="004B00C0" w:rsidRDefault="004B00C0" w:rsidP="004B00C0">
      <w:pPr>
        <w:pStyle w:val="BodyText"/>
        <w:spacing w:before="89"/>
        <w:ind w:left="1423" w:right="280"/>
      </w:pPr>
      <w:r>
        <w:t>more than one child (who do not have the same home address) the final tie breaker will be by drawing lots. (see LA’s policy)</w:t>
      </w:r>
    </w:p>
    <w:p w14:paraId="476ED509" w14:textId="77777777" w:rsidR="004B00C0" w:rsidRDefault="004B00C0" w:rsidP="004B00C0">
      <w:pPr>
        <w:pStyle w:val="BodyText"/>
        <w:spacing w:before="8"/>
        <w:rPr>
          <w:sz w:val="27"/>
        </w:rPr>
      </w:pPr>
    </w:p>
    <w:p w14:paraId="01EF87AD" w14:textId="77777777" w:rsidR="004B00C0" w:rsidRDefault="004B00C0" w:rsidP="004B00C0">
      <w:pPr>
        <w:pStyle w:val="ListParagraph"/>
        <w:numPr>
          <w:ilvl w:val="0"/>
          <w:numId w:val="1"/>
        </w:numPr>
        <w:tabs>
          <w:tab w:val="left" w:pos="1424"/>
        </w:tabs>
        <w:spacing w:line="237" w:lineRule="auto"/>
        <w:ind w:right="159"/>
        <w:jc w:val="both"/>
        <w:rPr>
          <w:sz w:val="24"/>
        </w:rPr>
      </w:pPr>
      <w:r>
        <w:rPr>
          <w:sz w:val="24"/>
        </w:rPr>
        <w:t xml:space="preserve">Children in care of the Local Authority and those children who were previously looked after children but ceased to be adopted (or became subject to a </w:t>
      </w:r>
      <w:r w:rsidR="003900E7">
        <w:rPr>
          <w:sz w:val="24"/>
        </w:rPr>
        <w:t>child arrangement</w:t>
      </w:r>
      <w:r>
        <w:rPr>
          <w:sz w:val="24"/>
        </w:rPr>
        <w:t xml:space="preserve"> order or special guardianship order) are considered under this criterion. In such circumstances a letter from the last local authority in which the child was in the care of will be required.</w:t>
      </w:r>
    </w:p>
    <w:p w14:paraId="5D349D4F" w14:textId="77777777" w:rsidR="004B00C0" w:rsidRDefault="004B00C0" w:rsidP="004B00C0">
      <w:pPr>
        <w:pStyle w:val="BodyText"/>
        <w:spacing w:before="3"/>
        <w:rPr>
          <w:sz w:val="29"/>
        </w:rPr>
      </w:pPr>
    </w:p>
    <w:p w14:paraId="4683D903" w14:textId="77777777" w:rsidR="004B00C0" w:rsidRDefault="004B00C0" w:rsidP="004B00C0">
      <w:pPr>
        <w:pStyle w:val="ListParagraph"/>
        <w:numPr>
          <w:ilvl w:val="0"/>
          <w:numId w:val="1"/>
        </w:numPr>
        <w:tabs>
          <w:tab w:val="left" w:pos="1424"/>
        </w:tabs>
        <w:spacing w:before="1" w:line="252" w:lineRule="auto"/>
        <w:ind w:right="160"/>
        <w:jc w:val="both"/>
        <w:rPr>
          <w:sz w:val="24"/>
        </w:rPr>
      </w:pPr>
      <w:r>
        <w:rPr>
          <w:sz w:val="24"/>
        </w:rPr>
        <w:t>The</w:t>
      </w:r>
      <w:r>
        <w:rPr>
          <w:spacing w:val="-6"/>
          <w:sz w:val="24"/>
        </w:rPr>
        <w:t xml:space="preserve"> </w:t>
      </w:r>
      <w:r>
        <w:rPr>
          <w:sz w:val="24"/>
        </w:rPr>
        <w:t>child’s</w:t>
      </w:r>
      <w:r>
        <w:rPr>
          <w:spacing w:val="-5"/>
          <w:sz w:val="24"/>
        </w:rPr>
        <w:t xml:space="preserve"> </w:t>
      </w:r>
      <w:r>
        <w:rPr>
          <w:sz w:val="24"/>
        </w:rPr>
        <w:t>place</w:t>
      </w:r>
      <w:r>
        <w:rPr>
          <w:spacing w:val="-6"/>
          <w:sz w:val="24"/>
        </w:rPr>
        <w:t xml:space="preserve"> </w:t>
      </w:r>
      <w:r>
        <w:rPr>
          <w:sz w:val="24"/>
        </w:rPr>
        <w:t>of</w:t>
      </w:r>
      <w:r>
        <w:rPr>
          <w:spacing w:val="-5"/>
          <w:sz w:val="24"/>
        </w:rPr>
        <w:t xml:space="preserve"> </w:t>
      </w:r>
      <w:r>
        <w:rPr>
          <w:sz w:val="24"/>
        </w:rPr>
        <w:t>residence</w:t>
      </w:r>
      <w:r>
        <w:rPr>
          <w:spacing w:val="-5"/>
          <w:sz w:val="24"/>
        </w:rPr>
        <w:t xml:space="preserve"> </w:t>
      </w:r>
      <w:r>
        <w:rPr>
          <w:sz w:val="24"/>
        </w:rPr>
        <w:t>is</w:t>
      </w:r>
      <w:r>
        <w:rPr>
          <w:spacing w:val="-6"/>
          <w:sz w:val="24"/>
        </w:rPr>
        <w:t xml:space="preserve"> </w:t>
      </w:r>
      <w:r>
        <w:rPr>
          <w:sz w:val="24"/>
        </w:rPr>
        <w:t>taken</w:t>
      </w:r>
      <w:r>
        <w:rPr>
          <w:spacing w:val="-5"/>
          <w:sz w:val="24"/>
        </w:rPr>
        <w:t xml:space="preserve"> </w:t>
      </w:r>
      <w:r>
        <w:rPr>
          <w:sz w:val="24"/>
        </w:rPr>
        <w:t>to</w:t>
      </w:r>
      <w:r>
        <w:rPr>
          <w:spacing w:val="-6"/>
          <w:sz w:val="24"/>
        </w:rPr>
        <w:t xml:space="preserve"> </w:t>
      </w:r>
      <w:r>
        <w:rPr>
          <w:sz w:val="24"/>
        </w:rPr>
        <w:t>be</w:t>
      </w:r>
      <w:r>
        <w:rPr>
          <w:spacing w:val="-5"/>
          <w:sz w:val="24"/>
        </w:rPr>
        <w:t xml:space="preserve"> </w:t>
      </w:r>
      <w:r>
        <w:rPr>
          <w:sz w:val="24"/>
        </w:rPr>
        <w:t>the</w:t>
      </w:r>
      <w:r>
        <w:rPr>
          <w:spacing w:val="-5"/>
          <w:sz w:val="24"/>
        </w:rPr>
        <w:t xml:space="preserve"> </w:t>
      </w:r>
      <w:r>
        <w:rPr>
          <w:sz w:val="24"/>
        </w:rPr>
        <w:t>parental</w:t>
      </w:r>
      <w:r>
        <w:rPr>
          <w:spacing w:val="-6"/>
          <w:sz w:val="24"/>
        </w:rPr>
        <w:t xml:space="preserve"> </w:t>
      </w:r>
      <w:r>
        <w:rPr>
          <w:sz w:val="24"/>
        </w:rPr>
        <w:t>home.</w:t>
      </w:r>
      <w:r>
        <w:rPr>
          <w:spacing w:val="-5"/>
          <w:sz w:val="24"/>
        </w:rPr>
        <w:t xml:space="preserve"> </w:t>
      </w:r>
      <w:r>
        <w:rPr>
          <w:sz w:val="24"/>
        </w:rPr>
        <w:t>Living</w:t>
      </w:r>
      <w:r>
        <w:rPr>
          <w:spacing w:val="-6"/>
          <w:sz w:val="24"/>
        </w:rPr>
        <w:t xml:space="preserve"> </w:t>
      </w:r>
      <w:r>
        <w:rPr>
          <w:sz w:val="24"/>
        </w:rPr>
        <w:t>in</w:t>
      </w:r>
      <w:r>
        <w:rPr>
          <w:spacing w:val="-5"/>
          <w:sz w:val="24"/>
        </w:rPr>
        <w:t xml:space="preserve"> </w:t>
      </w:r>
      <w:r>
        <w:rPr>
          <w:sz w:val="24"/>
        </w:rPr>
        <w:t>the</w:t>
      </w:r>
      <w:r>
        <w:rPr>
          <w:spacing w:val="-5"/>
          <w:sz w:val="24"/>
        </w:rPr>
        <w:t xml:space="preserve"> </w:t>
      </w:r>
      <w:r>
        <w:rPr>
          <w:sz w:val="24"/>
        </w:rPr>
        <w:t>catchment area does not guarantee a place at the catchment</w:t>
      </w:r>
      <w:r>
        <w:rPr>
          <w:spacing w:val="-2"/>
          <w:sz w:val="24"/>
        </w:rPr>
        <w:t xml:space="preserve"> </w:t>
      </w:r>
      <w:r>
        <w:rPr>
          <w:sz w:val="24"/>
        </w:rPr>
        <w:t>school.</w:t>
      </w:r>
    </w:p>
    <w:p w14:paraId="4B29157E" w14:textId="77777777" w:rsidR="004B00C0" w:rsidRDefault="004B00C0" w:rsidP="004B00C0">
      <w:pPr>
        <w:pStyle w:val="BodyText"/>
        <w:spacing w:before="8"/>
        <w:rPr>
          <w:sz w:val="26"/>
        </w:rPr>
      </w:pPr>
    </w:p>
    <w:p w14:paraId="022A4E9B" w14:textId="77777777" w:rsidR="004B00C0" w:rsidRDefault="004B00C0" w:rsidP="004B00C0">
      <w:pPr>
        <w:pStyle w:val="ListParagraph"/>
        <w:numPr>
          <w:ilvl w:val="0"/>
          <w:numId w:val="1"/>
        </w:numPr>
        <w:tabs>
          <w:tab w:val="left" w:pos="1424"/>
        </w:tabs>
        <w:spacing w:line="252" w:lineRule="auto"/>
        <w:ind w:right="160"/>
        <w:jc w:val="both"/>
        <w:rPr>
          <w:sz w:val="24"/>
        </w:rPr>
      </w:pPr>
      <w:r>
        <w:rPr>
          <w:sz w:val="24"/>
        </w:rPr>
        <w:t>The</w:t>
      </w:r>
      <w:r>
        <w:rPr>
          <w:spacing w:val="-14"/>
          <w:sz w:val="24"/>
        </w:rPr>
        <w:t xml:space="preserve"> </w:t>
      </w:r>
      <w:r>
        <w:rPr>
          <w:sz w:val="24"/>
        </w:rPr>
        <w:t>term</w:t>
      </w:r>
      <w:r>
        <w:rPr>
          <w:spacing w:val="-14"/>
          <w:sz w:val="24"/>
        </w:rPr>
        <w:t xml:space="preserve"> </w:t>
      </w:r>
      <w:r>
        <w:rPr>
          <w:sz w:val="24"/>
        </w:rPr>
        <w:t>“brother</w:t>
      </w:r>
      <w:r>
        <w:rPr>
          <w:spacing w:val="-14"/>
          <w:sz w:val="24"/>
        </w:rPr>
        <w:t xml:space="preserve"> </w:t>
      </w:r>
      <w:r>
        <w:rPr>
          <w:sz w:val="24"/>
        </w:rPr>
        <w:t>or</w:t>
      </w:r>
      <w:r>
        <w:rPr>
          <w:spacing w:val="-13"/>
          <w:sz w:val="24"/>
        </w:rPr>
        <w:t xml:space="preserve"> </w:t>
      </w:r>
      <w:r>
        <w:rPr>
          <w:sz w:val="24"/>
        </w:rPr>
        <w:t>sister”</w:t>
      </w:r>
      <w:r>
        <w:rPr>
          <w:spacing w:val="-14"/>
          <w:sz w:val="24"/>
        </w:rPr>
        <w:t xml:space="preserve"> </w:t>
      </w:r>
      <w:r>
        <w:rPr>
          <w:sz w:val="24"/>
        </w:rPr>
        <w:t>includes</w:t>
      </w:r>
      <w:r>
        <w:rPr>
          <w:spacing w:val="-14"/>
          <w:sz w:val="24"/>
        </w:rPr>
        <w:t xml:space="preserve"> </w:t>
      </w:r>
      <w:r>
        <w:rPr>
          <w:sz w:val="24"/>
        </w:rPr>
        <w:t>half</w:t>
      </w:r>
      <w:r>
        <w:rPr>
          <w:spacing w:val="-13"/>
          <w:sz w:val="24"/>
        </w:rPr>
        <w:t xml:space="preserve"> </w:t>
      </w:r>
      <w:r>
        <w:rPr>
          <w:sz w:val="24"/>
        </w:rPr>
        <w:t>brother</w:t>
      </w:r>
      <w:r>
        <w:rPr>
          <w:spacing w:val="-14"/>
          <w:sz w:val="24"/>
        </w:rPr>
        <w:t xml:space="preserve"> </w:t>
      </w:r>
      <w:r>
        <w:rPr>
          <w:sz w:val="24"/>
        </w:rPr>
        <w:t>or</w:t>
      </w:r>
      <w:r>
        <w:rPr>
          <w:spacing w:val="-14"/>
          <w:sz w:val="24"/>
        </w:rPr>
        <w:t xml:space="preserve"> </w:t>
      </w:r>
      <w:r>
        <w:rPr>
          <w:sz w:val="24"/>
        </w:rPr>
        <w:t>sister</w:t>
      </w:r>
      <w:r>
        <w:rPr>
          <w:spacing w:val="-13"/>
          <w:sz w:val="24"/>
        </w:rPr>
        <w:t xml:space="preserve"> </w:t>
      </w:r>
      <w:r>
        <w:rPr>
          <w:sz w:val="24"/>
        </w:rPr>
        <w:t>or</w:t>
      </w:r>
      <w:r>
        <w:rPr>
          <w:spacing w:val="-14"/>
          <w:sz w:val="24"/>
        </w:rPr>
        <w:t xml:space="preserve"> </w:t>
      </w:r>
      <w:r>
        <w:rPr>
          <w:sz w:val="24"/>
        </w:rPr>
        <w:t>legally</w:t>
      </w:r>
      <w:r>
        <w:rPr>
          <w:spacing w:val="-14"/>
          <w:sz w:val="24"/>
        </w:rPr>
        <w:t xml:space="preserve"> </w:t>
      </w:r>
      <w:r>
        <w:rPr>
          <w:sz w:val="24"/>
        </w:rPr>
        <w:t>adopted</w:t>
      </w:r>
      <w:r>
        <w:rPr>
          <w:spacing w:val="-13"/>
          <w:sz w:val="24"/>
        </w:rPr>
        <w:t xml:space="preserve"> </w:t>
      </w:r>
      <w:r>
        <w:rPr>
          <w:sz w:val="24"/>
        </w:rPr>
        <w:t>child</w:t>
      </w:r>
      <w:r>
        <w:rPr>
          <w:spacing w:val="-14"/>
          <w:sz w:val="24"/>
        </w:rPr>
        <w:t xml:space="preserve"> </w:t>
      </w:r>
      <w:r>
        <w:rPr>
          <w:sz w:val="24"/>
        </w:rPr>
        <w:t>being regarded as the brother or</w:t>
      </w:r>
      <w:r>
        <w:rPr>
          <w:spacing w:val="-1"/>
          <w:sz w:val="24"/>
        </w:rPr>
        <w:t xml:space="preserve"> </w:t>
      </w:r>
      <w:r>
        <w:rPr>
          <w:sz w:val="24"/>
        </w:rPr>
        <w:t>sister.</w:t>
      </w:r>
    </w:p>
    <w:p w14:paraId="2C163CE4" w14:textId="77777777" w:rsidR="004B00C0" w:rsidRDefault="004B00C0" w:rsidP="004B00C0">
      <w:pPr>
        <w:pStyle w:val="BodyText"/>
        <w:spacing w:before="8"/>
        <w:rPr>
          <w:sz w:val="26"/>
        </w:rPr>
      </w:pPr>
    </w:p>
    <w:p w14:paraId="6C2AD397" w14:textId="77777777" w:rsidR="004B00C0" w:rsidRDefault="004B00C0" w:rsidP="004B00C0">
      <w:pPr>
        <w:pStyle w:val="ListParagraph"/>
        <w:numPr>
          <w:ilvl w:val="0"/>
          <w:numId w:val="1"/>
        </w:numPr>
        <w:tabs>
          <w:tab w:val="left" w:pos="1424"/>
        </w:tabs>
        <w:spacing w:line="249" w:lineRule="auto"/>
        <w:ind w:right="159"/>
        <w:jc w:val="both"/>
        <w:rPr>
          <w:sz w:val="24"/>
        </w:rPr>
      </w:pPr>
      <w:r>
        <w:rPr>
          <w:sz w:val="24"/>
        </w:rPr>
        <w:t>If</w:t>
      </w:r>
      <w:r>
        <w:rPr>
          <w:spacing w:val="-15"/>
          <w:sz w:val="24"/>
        </w:rPr>
        <w:t xml:space="preserve"> </w:t>
      </w:r>
      <w:r>
        <w:rPr>
          <w:sz w:val="24"/>
        </w:rPr>
        <w:t>criterion</w:t>
      </w:r>
      <w:r>
        <w:rPr>
          <w:spacing w:val="-15"/>
          <w:sz w:val="24"/>
        </w:rPr>
        <w:t xml:space="preserve"> </w:t>
      </w:r>
      <w:r>
        <w:rPr>
          <w:sz w:val="24"/>
        </w:rPr>
        <w:t>4</w:t>
      </w:r>
      <w:r>
        <w:rPr>
          <w:spacing w:val="-15"/>
          <w:sz w:val="24"/>
        </w:rPr>
        <w:t xml:space="preserve"> </w:t>
      </w:r>
      <w:r>
        <w:rPr>
          <w:sz w:val="24"/>
        </w:rPr>
        <w:t>is</w:t>
      </w:r>
      <w:r>
        <w:rPr>
          <w:spacing w:val="-15"/>
          <w:sz w:val="24"/>
        </w:rPr>
        <w:t xml:space="preserve"> </w:t>
      </w:r>
      <w:r>
        <w:rPr>
          <w:sz w:val="24"/>
        </w:rPr>
        <w:t>used,</w:t>
      </w:r>
      <w:r>
        <w:rPr>
          <w:spacing w:val="-15"/>
          <w:sz w:val="24"/>
        </w:rPr>
        <w:t xml:space="preserve"> </w:t>
      </w:r>
      <w:r>
        <w:rPr>
          <w:sz w:val="24"/>
        </w:rPr>
        <w:t>professional</w:t>
      </w:r>
      <w:r>
        <w:rPr>
          <w:spacing w:val="-15"/>
          <w:sz w:val="24"/>
        </w:rPr>
        <w:t xml:space="preserve"> </w:t>
      </w:r>
      <w:r>
        <w:rPr>
          <w:sz w:val="24"/>
        </w:rPr>
        <w:t>supporting</w:t>
      </w:r>
      <w:r>
        <w:rPr>
          <w:spacing w:val="-14"/>
          <w:sz w:val="24"/>
        </w:rPr>
        <w:t xml:space="preserve"> </w:t>
      </w:r>
      <w:r>
        <w:rPr>
          <w:sz w:val="24"/>
        </w:rPr>
        <w:t>documentation</w:t>
      </w:r>
      <w:r>
        <w:rPr>
          <w:spacing w:val="-15"/>
          <w:sz w:val="24"/>
        </w:rPr>
        <w:t xml:space="preserve"> </w:t>
      </w:r>
      <w:r>
        <w:rPr>
          <w:sz w:val="24"/>
        </w:rPr>
        <w:t>from</w:t>
      </w:r>
      <w:r>
        <w:rPr>
          <w:spacing w:val="-15"/>
          <w:sz w:val="24"/>
        </w:rPr>
        <w:t xml:space="preserve"> </w:t>
      </w:r>
      <w:r>
        <w:rPr>
          <w:sz w:val="24"/>
        </w:rPr>
        <w:t>the</w:t>
      </w:r>
      <w:r>
        <w:rPr>
          <w:spacing w:val="-15"/>
          <w:sz w:val="24"/>
        </w:rPr>
        <w:t xml:space="preserve"> </w:t>
      </w:r>
      <w:r>
        <w:rPr>
          <w:sz w:val="24"/>
        </w:rPr>
        <w:t>Lead</w:t>
      </w:r>
      <w:r>
        <w:rPr>
          <w:spacing w:val="-15"/>
          <w:sz w:val="24"/>
        </w:rPr>
        <w:t xml:space="preserve"> </w:t>
      </w:r>
      <w:r>
        <w:rPr>
          <w:sz w:val="24"/>
        </w:rPr>
        <w:t>Professional must</w:t>
      </w:r>
      <w:r>
        <w:rPr>
          <w:spacing w:val="-9"/>
          <w:sz w:val="24"/>
        </w:rPr>
        <w:t xml:space="preserve"> </w:t>
      </w:r>
      <w:r>
        <w:rPr>
          <w:sz w:val="24"/>
        </w:rPr>
        <w:t>be</w:t>
      </w:r>
      <w:r>
        <w:rPr>
          <w:spacing w:val="-8"/>
          <w:sz w:val="24"/>
        </w:rPr>
        <w:t xml:space="preserve"> </w:t>
      </w:r>
      <w:r>
        <w:rPr>
          <w:sz w:val="24"/>
        </w:rPr>
        <w:t>supplied</w:t>
      </w:r>
      <w:r>
        <w:rPr>
          <w:spacing w:val="-9"/>
          <w:sz w:val="24"/>
        </w:rPr>
        <w:t xml:space="preserve"> </w:t>
      </w:r>
      <w:r>
        <w:rPr>
          <w:sz w:val="24"/>
        </w:rPr>
        <w:t>and</w:t>
      </w:r>
      <w:r>
        <w:rPr>
          <w:spacing w:val="-8"/>
          <w:sz w:val="24"/>
        </w:rPr>
        <w:t xml:space="preserve"> </w:t>
      </w:r>
      <w:r>
        <w:rPr>
          <w:sz w:val="24"/>
        </w:rPr>
        <w:t>must</w:t>
      </w:r>
      <w:r>
        <w:rPr>
          <w:spacing w:val="-9"/>
          <w:sz w:val="24"/>
        </w:rPr>
        <w:t xml:space="preserve"> </w:t>
      </w:r>
      <w:r>
        <w:rPr>
          <w:sz w:val="24"/>
        </w:rPr>
        <w:t>be</w:t>
      </w:r>
      <w:r>
        <w:rPr>
          <w:spacing w:val="-8"/>
          <w:sz w:val="24"/>
        </w:rPr>
        <w:t xml:space="preserve"> </w:t>
      </w:r>
      <w:r>
        <w:rPr>
          <w:sz w:val="24"/>
        </w:rPr>
        <w:t>submitted</w:t>
      </w:r>
      <w:r>
        <w:rPr>
          <w:spacing w:val="-9"/>
          <w:sz w:val="24"/>
        </w:rPr>
        <w:t xml:space="preserve"> </w:t>
      </w:r>
      <w:r>
        <w:rPr>
          <w:sz w:val="24"/>
        </w:rPr>
        <w:t>with</w:t>
      </w:r>
      <w:r>
        <w:rPr>
          <w:spacing w:val="-8"/>
          <w:sz w:val="24"/>
        </w:rPr>
        <w:t xml:space="preserve"> </w:t>
      </w:r>
      <w:r>
        <w:rPr>
          <w:sz w:val="24"/>
        </w:rPr>
        <w:t>the</w:t>
      </w:r>
      <w:r>
        <w:rPr>
          <w:spacing w:val="-9"/>
          <w:sz w:val="24"/>
        </w:rPr>
        <w:t xml:space="preserve"> </w:t>
      </w:r>
      <w:r>
        <w:rPr>
          <w:sz w:val="24"/>
        </w:rPr>
        <w:t>application.</w:t>
      </w:r>
      <w:r>
        <w:rPr>
          <w:spacing w:val="-8"/>
          <w:sz w:val="24"/>
        </w:rPr>
        <w:t xml:space="preserve"> </w:t>
      </w:r>
      <w:r>
        <w:rPr>
          <w:sz w:val="24"/>
        </w:rPr>
        <w:t>The</w:t>
      </w:r>
      <w:r>
        <w:rPr>
          <w:spacing w:val="-9"/>
          <w:sz w:val="24"/>
        </w:rPr>
        <w:t xml:space="preserve"> </w:t>
      </w:r>
      <w:r>
        <w:rPr>
          <w:sz w:val="24"/>
        </w:rPr>
        <w:t>following</w:t>
      </w:r>
      <w:r>
        <w:rPr>
          <w:spacing w:val="-8"/>
          <w:sz w:val="24"/>
        </w:rPr>
        <w:t xml:space="preserve"> </w:t>
      </w:r>
      <w:r>
        <w:rPr>
          <w:sz w:val="24"/>
        </w:rPr>
        <w:t>list</w:t>
      </w:r>
      <w:r>
        <w:rPr>
          <w:spacing w:val="-9"/>
          <w:sz w:val="24"/>
        </w:rPr>
        <w:t xml:space="preserve"> </w:t>
      </w:r>
      <w:r>
        <w:rPr>
          <w:sz w:val="24"/>
        </w:rPr>
        <w:t>are</w:t>
      </w:r>
      <w:r>
        <w:rPr>
          <w:spacing w:val="-8"/>
          <w:sz w:val="24"/>
        </w:rPr>
        <w:t xml:space="preserve"> </w:t>
      </w:r>
      <w:r>
        <w:rPr>
          <w:sz w:val="24"/>
        </w:rPr>
        <w:t>the areas that are considered</w:t>
      </w:r>
      <w:r>
        <w:rPr>
          <w:spacing w:val="-1"/>
          <w:sz w:val="24"/>
        </w:rPr>
        <w:t xml:space="preserve"> </w:t>
      </w:r>
      <w:r>
        <w:rPr>
          <w:sz w:val="24"/>
        </w:rPr>
        <w:t>exceptional:-</w:t>
      </w:r>
    </w:p>
    <w:p w14:paraId="420433C1" w14:textId="77777777" w:rsidR="004B00C0" w:rsidRDefault="004B00C0" w:rsidP="004B00C0">
      <w:pPr>
        <w:pStyle w:val="ListParagraph"/>
        <w:numPr>
          <w:ilvl w:val="1"/>
          <w:numId w:val="1"/>
        </w:numPr>
        <w:tabs>
          <w:tab w:val="left" w:pos="1706"/>
          <w:tab w:val="left" w:pos="1708"/>
        </w:tabs>
        <w:spacing w:before="113"/>
        <w:ind w:hanging="285"/>
        <w:jc w:val="left"/>
        <w:rPr>
          <w:sz w:val="24"/>
        </w:rPr>
      </w:pPr>
      <w:r>
        <w:rPr>
          <w:sz w:val="24"/>
        </w:rPr>
        <w:t>Crown</w:t>
      </w:r>
      <w:r>
        <w:rPr>
          <w:spacing w:val="-1"/>
          <w:sz w:val="24"/>
        </w:rPr>
        <w:t xml:space="preserve"> </w:t>
      </w:r>
      <w:r>
        <w:rPr>
          <w:sz w:val="24"/>
        </w:rPr>
        <w:t>Servants</w:t>
      </w:r>
    </w:p>
    <w:p w14:paraId="36423C2B" w14:textId="77777777" w:rsidR="004B00C0" w:rsidRDefault="004B00C0" w:rsidP="004B00C0">
      <w:pPr>
        <w:pStyle w:val="ListParagraph"/>
        <w:numPr>
          <w:ilvl w:val="1"/>
          <w:numId w:val="1"/>
        </w:numPr>
        <w:tabs>
          <w:tab w:val="left" w:pos="1706"/>
          <w:tab w:val="left" w:pos="1708"/>
        </w:tabs>
        <w:spacing w:before="125"/>
        <w:ind w:hanging="285"/>
        <w:jc w:val="left"/>
        <w:rPr>
          <w:sz w:val="24"/>
        </w:rPr>
      </w:pPr>
      <w:r>
        <w:rPr>
          <w:sz w:val="24"/>
        </w:rPr>
        <w:t>Children subject to Child Protection</w:t>
      </w:r>
      <w:r>
        <w:rPr>
          <w:spacing w:val="-1"/>
          <w:sz w:val="24"/>
        </w:rPr>
        <w:t xml:space="preserve"> </w:t>
      </w:r>
      <w:r>
        <w:rPr>
          <w:sz w:val="24"/>
        </w:rPr>
        <w:t>Plans</w:t>
      </w:r>
    </w:p>
    <w:p w14:paraId="260B1B49" w14:textId="77777777" w:rsidR="004B00C0" w:rsidRDefault="004B00C0" w:rsidP="004B00C0">
      <w:pPr>
        <w:pStyle w:val="ListParagraph"/>
        <w:numPr>
          <w:ilvl w:val="1"/>
          <w:numId w:val="1"/>
        </w:numPr>
        <w:tabs>
          <w:tab w:val="left" w:pos="1706"/>
          <w:tab w:val="left" w:pos="1708"/>
        </w:tabs>
        <w:spacing w:before="129"/>
        <w:ind w:hanging="285"/>
        <w:jc w:val="left"/>
        <w:rPr>
          <w:sz w:val="24"/>
        </w:rPr>
      </w:pPr>
      <w:r>
        <w:rPr>
          <w:sz w:val="24"/>
        </w:rPr>
        <w:t>Hard to place children – who fall under the Fair Access</w:t>
      </w:r>
      <w:r>
        <w:rPr>
          <w:spacing w:val="-2"/>
          <w:sz w:val="24"/>
        </w:rPr>
        <w:t xml:space="preserve"> </w:t>
      </w:r>
      <w:r>
        <w:rPr>
          <w:sz w:val="24"/>
        </w:rPr>
        <w:t>Protocol</w:t>
      </w:r>
    </w:p>
    <w:p w14:paraId="132274F2" w14:textId="77777777" w:rsidR="004B00C0" w:rsidRDefault="004B00C0" w:rsidP="004B00C0">
      <w:pPr>
        <w:pStyle w:val="ListParagraph"/>
        <w:numPr>
          <w:ilvl w:val="1"/>
          <w:numId w:val="1"/>
        </w:numPr>
        <w:tabs>
          <w:tab w:val="left" w:pos="1708"/>
        </w:tabs>
        <w:spacing w:before="125" w:line="252" w:lineRule="auto"/>
        <w:ind w:right="160"/>
        <w:rPr>
          <w:sz w:val="24"/>
        </w:rPr>
      </w:pPr>
      <w:r>
        <w:rPr>
          <w:sz w:val="24"/>
        </w:rPr>
        <w:t>Parents</w:t>
      </w:r>
      <w:r>
        <w:rPr>
          <w:spacing w:val="-8"/>
          <w:sz w:val="24"/>
        </w:rPr>
        <w:t xml:space="preserve"> </w:t>
      </w:r>
      <w:r>
        <w:rPr>
          <w:sz w:val="24"/>
        </w:rPr>
        <w:t>suffering</w:t>
      </w:r>
      <w:r>
        <w:rPr>
          <w:spacing w:val="-7"/>
          <w:sz w:val="24"/>
        </w:rPr>
        <w:t xml:space="preserve"> </w:t>
      </w:r>
      <w:r>
        <w:rPr>
          <w:sz w:val="24"/>
        </w:rPr>
        <w:t>domestic</w:t>
      </w:r>
      <w:r>
        <w:rPr>
          <w:spacing w:val="-8"/>
          <w:sz w:val="24"/>
        </w:rPr>
        <w:t xml:space="preserve"> </w:t>
      </w:r>
      <w:r>
        <w:rPr>
          <w:sz w:val="24"/>
        </w:rPr>
        <w:t>violence</w:t>
      </w:r>
      <w:r>
        <w:rPr>
          <w:spacing w:val="-7"/>
          <w:sz w:val="24"/>
        </w:rPr>
        <w:t xml:space="preserve"> </w:t>
      </w:r>
      <w:r>
        <w:rPr>
          <w:sz w:val="24"/>
        </w:rPr>
        <w:t>(This</w:t>
      </w:r>
      <w:r>
        <w:rPr>
          <w:spacing w:val="-8"/>
          <w:sz w:val="24"/>
        </w:rPr>
        <w:t xml:space="preserve"> </w:t>
      </w:r>
      <w:r>
        <w:rPr>
          <w:sz w:val="24"/>
        </w:rPr>
        <w:t>is</w:t>
      </w:r>
      <w:r>
        <w:rPr>
          <w:spacing w:val="-7"/>
          <w:sz w:val="24"/>
        </w:rPr>
        <w:t xml:space="preserve"> </w:t>
      </w:r>
      <w:r>
        <w:rPr>
          <w:sz w:val="24"/>
        </w:rPr>
        <w:t>dependent</w:t>
      </w:r>
      <w:r>
        <w:rPr>
          <w:spacing w:val="-8"/>
          <w:sz w:val="24"/>
        </w:rPr>
        <w:t xml:space="preserve"> </w:t>
      </w:r>
      <w:r>
        <w:rPr>
          <w:sz w:val="24"/>
        </w:rPr>
        <w:t>on</w:t>
      </w:r>
      <w:r>
        <w:rPr>
          <w:spacing w:val="-7"/>
          <w:sz w:val="24"/>
        </w:rPr>
        <w:t xml:space="preserve"> </w:t>
      </w:r>
      <w:r>
        <w:rPr>
          <w:sz w:val="24"/>
        </w:rPr>
        <w:t>documentary</w:t>
      </w:r>
      <w:r>
        <w:rPr>
          <w:spacing w:val="-7"/>
          <w:sz w:val="24"/>
        </w:rPr>
        <w:t xml:space="preserve"> </w:t>
      </w:r>
      <w:r>
        <w:rPr>
          <w:sz w:val="24"/>
        </w:rPr>
        <w:t>evidence</w:t>
      </w:r>
      <w:r>
        <w:rPr>
          <w:spacing w:val="-8"/>
          <w:sz w:val="24"/>
        </w:rPr>
        <w:t xml:space="preserve"> </w:t>
      </w:r>
      <w:r>
        <w:rPr>
          <w:spacing w:val="-6"/>
          <w:sz w:val="24"/>
        </w:rPr>
        <w:t xml:space="preserve">by </w:t>
      </w:r>
      <w:r>
        <w:rPr>
          <w:sz w:val="24"/>
        </w:rPr>
        <w:t>a lead</w:t>
      </w:r>
      <w:r>
        <w:rPr>
          <w:spacing w:val="-1"/>
          <w:sz w:val="24"/>
        </w:rPr>
        <w:t xml:space="preserve"> </w:t>
      </w:r>
      <w:r>
        <w:rPr>
          <w:sz w:val="24"/>
        </w:rPr>
        <w:t>professional)</w:t>
      </w:r>
    </w:p>
    <w:p w14:paraId="2BED2EF3" w14:textId="77777777" w:rsidR="004B00C0" w:rsidRDefault="004B00C0" w:rsidP="004B00C0">
      <w:pPr>
        <w:pStyle w:val="ListParagraph"/>
        <w:numPr>
          <w:ilvl w:val="1"/>
          <w:numId w:val="1"/>
        </w:numPr>
        <w:tabs>
          <w:tab w:val="left" w:pos="1708"/>
        </w:tabs>
        <w:spacing w:before="104" w:line="249" w:lineRule="auto"/>
        <w:ind w:right="160"/>
        <w:rPr>
          <w:sz w:val="24"/>
        </w:rPr>
      </w:pPr>
      <w:r>
        <w:rPr>
          <w:sz w:val="24"/>
        </w:rPr>
        <w:t>A child for who transfer to the catchment area school would involve attending a different school until he/she is the right age for transfer. (This is dependent on the child having attended the present school for at least a</w:t>
      </w:r>
      <w:r>
        <w:rPr>
          <w:spacing w:val="-2"/>
          <w:sz w:val="24"/>
        </w:rPr>
        <w:t xml:space="preserve"> </w:t>
      </w:r>
      <w:r>
        <w:rPr>
          <w:sz w:val="24"/>
        </w:rPr>
        <w:t>year.)</w:t>
      </w:r>
    </w:p>
    <w:p w14:paraId="452EDB3F" w14:textId="77777777" w:rsidR="004B00C0" w:rsidRDefault="004B00C0" w:rsidP="004B00C0">
      <w:pPr>
        <w:pStyle w:val="BodyText"/>
        <w:rPr>
          <w:sz w:val="27"/>
        </w:rPr>
      </w:pPr>
    </w:p>
    <w:p w14:paraId="319DD7DB" w14:textId="77777777" w:rsidR="004B00C0" w:rsidRDefault="004B00C0" w:rsidP="004B00C0">
      <w:pPr>
        <w:pStyle w:val="BodyText"/>
        <w:ind w:left="1423"/>
      </w:pPr>
      <w:r>
        <w:t>Each case will be assessed on its individual merits.</w:t>
      </w:r>
    </w:p>
    <w:p w14:paraId="0F6EA97B" w14:textId="77777777" w:rsidR="004B00C0" w:rsidRDefault="004B00C0" w:rsidP="004B00C0">
      <w:pPr>
        <w:pStyle w:val="BodyText"/>
        <w:spacing w:before="3"/>
        <w:rPr>
          <w:sz w:val="28"/>
        </w:rPr>
      </w:pPr>
    </w:p>
    <w:p w14:paraId="23687AA6" w14:textId="77777777" w:rsidR="004B00C0" w:rsidRDefault="004B00C0" w:rsidP="004B00C0">
      <w:pPr>
        <w:pStyle w:val="BodyText"/>
        <w:spacing w:before="1" w:line="249" w:lineRule="auto"/>
        <w:ind w:left="1423" w:right="268" w:hanging="425"/>
        <w:jc w:val="both"/>
      </w:pPr>
      <w:r>
        <w:t>vi For criterion 5 above, measurement of distance is in a straight line from the centre point of the home property to the school’s main designated front gate, using a computerized mapping system.</w:t>
      </w:r>
    </w:p>
    <w:p w14:paraId="7A35F729" w14:textId="77777777" w:rsidR="004B00C0" w:rsidRDefault="004B00C0" w:rsidP="004B00C0">
      <w:pPr>
        <w:pStyle w:val="BodyText"/>
        <w:spacing w:before="11"/>
        <w:rPr>
          <w:sz w:val="26"/>
        </w:rPr>
      </w:pPr>
    </w:p>
    <w:p w14:paraId="0357DD54" w14:textId="77777777" w:rsidR="004B00C0" w:rsidRDefault="004B00C0" w:rsidP="004B00C0">
      <w:pPr>
        <w:pStyle w:val="BodyText"/>
        <w:spacing w:line="252" w:lineRule="auto"/>
        <w:ind w:left="1423" w:right="263"/>
      </w:pPr>
      <w:r>
        <w:t>If</w:t>
      </w:r>
      <w:r>
        <w:rPr>
          <w:spacing w:val="-10"/>
        </w:rPr>
        <w:t xml:space="preserve"> </w:t>
      </w:r>
      <w:r>
        <w:t>there</w:t>
      </w:r>
      <w:r>
        <w:rPr>
          <w:spacing w:val="-9"/>
        </w:rPr>
        <w:t xml:space="preserve"> </w:t>
      </w:r>
      <w:r>
        <w:t>is</w:t>
      </w:r>
      <w:r>
        <w:rPr>
          <w:spacing w:val="-10"/>
        </w:rPr>
        <w:t xml:space="preserve"> </w:t>
      </w:r>
      <w:r>
        <w:t>a</w:t>
      </w:r>
      <w:r>
        <w:rPr>
          <w:spacing w:val="-9"/>
        </w:rPr>
        <w:t xml:space="preserve"> </w:t>
      </w:r>
      <w:r>
        <w:t>tie</w:t>
      </w:r>
      <w:r>
        <w:rPr>
          <w:spacing w:val="-9"/>
        </w:rPr>
        <w:t xml:space="preserve"> </w:t>
      </w:r>
      <w:r>
        <w:t>using</w:t>
      </w:r>
      <w:r>
        <w:rPr>
          <w:spacing w:val="-10"/>
        </w:rPr>
        <w:t xml:space="preserve"> </w:t>
      </w:r>
      <w:r>
        <w:t>the</w:t>
      </w:r>
      <w:r>
        <w:rPr>
          <w:spacing w:val="-9"/>
        </w:rPr>
        <w:t xml:space="preserve"> </w:t>
      </w:r>
      <w:r>
        <w:t>above</w:t>
      </w:r>
      <w:r>
        <w:rPr>
          <w:spacing w:val="-9"/>
        </w:rPr>
        <w:t xml:space="preserve"> </w:t>
      </w:r>
      <w:r>
        <w:t>criteria,</w:t>
      </w:r>
      <w:r>
        <w:rPr>
          <w:spacing w:val="-11"/>
        </w:rPr>
        <w:t xml:space="preserve"> </w:t>
      </w:r>
      <w:r>
        <w:t>the</w:t>
      </w:r>
      <w:r>
        <w:rPr>
          <w:spacing w:val="-9"/>
        </w:rPr>
        <w:t xml:space="preserve"> </w:t>
      </w:r>
      <w:r>
        <w:t>final</w:t>
      </w:r>
      <w:r>
        <w:rPr>
          <w:spacing w:val="-10"/>
        </w:rPr>
        <w:t xml:space="preserve"> </w:t>
      </w:r>
      <w:r>
        <w:t>tie-breaker</w:t>
      </w:r>
      <w:r>
        <w:rPr>
          <w:spacing w:val="-9"/>
        </w:rPr>
        <w:t xml:space="preserve"> </w:t>
      </w:r>
      <w:r>
        <w:t>will</w:t>
      </w:r>
      <w:r>
        <w:rPr>
          <w:spacing w:val="-9"/>
        </w:rPr>
        <w:t xml:space="preserve"> </w:t>
      </w:r>
      <w:r>
        <w:t>be</w:t>
      </w:r>
      <w:r>
        <w:rPr>
          <w:spacing w:val="-10"/>
        </w:rPr>
        <w:t xml:space="preserve"> </w:t>
      </w:r>
      <w:r>
        <w:t>decided</w:t>
      </w:r>
      <w:r>
        <w:rPr>
          <w:spacing w:val="-9"/>
        </w:rPr>
        <w:t xml:space="preserve"> </w:t>
      </w:r>
      <w:r>
        <w:t>by</w:t>
      </w:r>
      <w:r>
        <w:rPr>
          <w:spacing w:val="-9"/>
        </w:rPr>
        <w:t xml:space="preserve"> </w:t>
      </w:r>
      <w:r>
        <w:t>drawing lots witnessed by an independent</w:t>
      </w:r>
      <w:r>
        <w:rPr>
          <w:spacing w:val="-1"/>
        </w:rPr>
        <w:t xml:space="preserve"> </w:t>
      </w:r>
      <w:r>
        <w:t>officer.</w:t>
      </w:r>
    </w:p>
    <w:p w14:paraId="5CD295B0" w14:textId="77777777" w:rsidR="004B00C0" w:rsidRDefault="004B00C0" w:rsidP="004B00C0">
      <w:pPr>
        <w:pStyle w:val="BodyText"/>
        <w:spacing w:line="252" w:lineRule="auto"/>
        <w:ind w:left="1423" w:right="263"/>
      </w:pPr>
    </w:p>
    <w:p w14:paraId="15C5674B" w14:textId="77777777" w:rsidR="004B00C0" w:rsidRDefault="004B00C0" w:rsidP="004B00C0">
      <w:pPr>
        <w:pStyle w:val="BodyText"/>
        <w:rPr>
          <w:sz w:val="28"/>
        </w:rPr>
      </w:pPr>
    </w:p>
    <w:p w14:paraId="5118605E" w14:textId="77777777" w:rsidR="004B00C0" w:rsidRDefault="004B00C0" w:rsidP="004B00C0">
      <w:pPr>
        <w:pStyle w:val="Heading1"/>
        <w:numPr>
          <w:ilvl w:val="0"/>
          <w:numId w:val="2"/>
        </w:numPr>
        <w:tabs>
          <w:tab w:val="left" w:pos="1008"/>
          <w:tab w:val="left" w:pos="1009"/>
        </w:tabs>
        <w:spacing w:before="210"/>
        <w:ind w:left="1008" w:hanging="862"/>
        <w:rPr>
          <w:u w:val="none"/>
        </w:rPr>
      </w:pPr>
      <w:r>
        <w:lastRenderedPageBreak/>
        <w:t>Out-of-Catchment Requests and</w:t>
      </w:r>
      <w:r>
        <w:rPr>
          <w:spacing w:val="-1"/>
        </w:rPr>
        <w:t xml:space="preserve"> </w:t>
      </w:r>
      <w:r>
        <w:t>Admissions</w:t>
      </w:r>
    </w:p>
    <w:p w14:paraId="2F35D1DD" w14:textId="77777777" w:rsidR="004B00C0" w:rsidRDefault="004B00C0" w:rsidP="004B00C0">
      <w:pPr>
        <w:pStyle w:val="BodyText"/>
        <w:spacing w:before="6"/>
        <w:rPr>
          <w:b/>
          <w:sz w:val="20"/>
        </w:rPr>
      </w:pPr>
    </w:p>
    <w:p w14:paraId="3EC0CB59" w14:textId="77777777" w:rsidR="004B00C0" w:rsidRDefault="004B00C0" w:rsidP="004B00C0">
      <w:pPr>
        <w:pStyle w:val="ListParagraph"/>
        <w:numPr>
          <w:ilvl w:val="1"/>
          <w:numId w:val="2"/>
        </w:numPr>
        <w:tabs>
          <w:tab w:val="left" w:pos="997"/>
          <w:tab w:val="left" w:pos="999"/>
        </w:tabs>
        <w:spacing w:before="100"/>
        <w:ind w:right="199"/>
        <w:rPr>
          <w:sz w:val="24"/>
        </w:rPr>
      </w:pPr>
      <w:r>
        <w:rPr>
          <w:sz w:val="24"/>
        </w:rPr>
        <w:t>Parents are encouraged to visit both the catchment and the preferred school, in order to make informed</w:t>
      </w:r>
      <w:r>
        <w:rPr>
          <w:spacing w:val="-1"/>
          <w:sz w:val="24"/>
        </w:rPr>
        <w:t xml:space="preserve"> </w:t>
      </w:r>
      <w:r>
        <w:rPr>
          <w:sz w:val="24"/>
        </w:rPr>
        <w:t>judgements.</w:t>
      </w:r>
    </w:p>
    <w:p w14:paraId="0545FACA" w14:textId="77777777" w:rsidR="004B00C0" w:rsidRDefault="004B00C0" w:rsidP="004B00C0">
      <w:pPr>
        <w:pStyle w:val="BodyText"/>
        <w:spacing w:before="6"/>
        <w:rPr>
          <w:sz w:val="27"/>
        </w:rPr>
      </w:pPr>
    </w:p>
    <w:p w14:paraId="68B2C89C" w14:textId="77777777" w:rsidR="004B00C0" w:rsidRDefault="004B00C0" w:rsidP="004B00C0">
      <w:pPr>
        <w:pStyle w:val="ListParagraph"/>
        <w:numPr>
          <w:ilvl w:val="1"/>
          <w:numId w:val="2"/>
        </w:numPr>
        <w:tabs>
          <w:tab w:val="left" w:pos="997"/>
          <w:tab w:val="left" w:pos="999"/>
        </w:tabs>
        <w:spacing w:line="247" w:lineRule="auto"/>
        <w:ind w:right="160"/>
        <w:rPr>
          <w:sz w:val="24"/>
        </w:rPr>
      </w:pPr>
      <w:r>
        <w:rPr>
          <w:sz w:val="24"/>
        </w:rPr>
        <w:t xml:space="preserve">If an out of catchment parent approaches </w:t>
      </w:r>
      <w:r w:rsidR="0090388E">
        <w:rPr>
          <w:sz w:val="24"/>
        </w:rPr>
        <w:t>Richard</w:t>
      </w:r>
      <w:r>
        <w:rPr>
          <w:sz w:val="24"/>
        </w:rPr>
        <w:t xml:space="preserve"> Hill CE Primary School the Headteacher (and other</w:t>
      </w:r>
      <w:r>
        <w:rPr>
          <w:spacing w:val="-1"/>
          <w:sz w:val="24"/>
        </w:rPr>
        <w:t xml:space="preserve"> </w:t>
      </w:r>
      <w:r>
        <w:rPr>
          <w:sz w:val="24"/>
        </w:rPr>
        <w:t>staff):</w:t>
      </w:r>
    </w:p>
    <w:p w14:paraId="2DC6EF7A" w14:textId="77777777" w:rsidR="004B00C0" w:rsidRDefault="004B00C0" w:rsidP="004B00C0">
      <w:pPr>
        <w:pStyle w:val="ListParagraph"/>
        <w:numPr>
          <w:ilvl w:val="2"/>
          <w:numId w:val="2"/>
        </w:numPr>
        <w:tabs>
          <w:tab w:val="left" w:pos="1422"/>
          <w:tab w:val="left" w:pos="1424"/>
        </w:tabs>
        <w:spacing w:before="131"/>
        <w:ind w:hanging="426"/>
        <w:jc w:val="left"/>
        <w:rPr>
          <w:sz w:val="24"/>
        </w:rPr>
      </w:pPr>
      <w:r>
        <w:rPr>
          <w:sz w:val="24"/>
        </w:rPr>
        <w:t>suggest that the parent also visits their catchment school in which they</w:t>
      </w:r>
      <w:r>
        <w:rPr>
          <w:spacing w:val="-3"/>
          <w:sz w:val="24"/>
        </w:rPr>
        <w:t xml:space="preserve"> </w:t>
      </w:r>
      <w:r>
        <w:rPr>
          <w:sz w:val="24"/>
        </w:rPr>
        <w:t>live;</w:t>
      </w:r>
    </w:p>
    <w:p w14:paraId="43DDD6E3" w14:textId="77777777" w:rsidR="004B00C0" w:rsidRDefault="004B00C0" w:rsidP="004B00C0">
      <w:pPr>
        <w:pStyle w:val="ListParagraph"/>
        <w:numPr>
          <w:ilvl w:val="2"/>
          <w:numId w:val="2"/>
        </w:numPr>
        <w:tabs>
          <w:tab w:val="left" w:pos="1424"/>
        </w:tabs>
        <w:spacing w:before="89" w:line="252" w:lineRule="auto"/>
        <w:ind w:right="160" w:hanging="425"/>
        <w:rPr>
          <w:sz w:val="24"/>
        </w:rPr>
      </w:pPr>
      <w:r>
        <w:rPr>
          <w:sz w:val="24"/>
        </w:rPr>
        <w:t>inform</w:t>
      </w:r>
      <w:r>
        <w:rPr>
          <w:spacing w:val="-4"/>
          <w:sz w:val="24"/>
        </w:rPr>
        <w:t xml:space="preserve"> </w:t>
      </w:r>
      <w:r>
        <w:rPr>
          <w:sz w:val="24"/>
        </w:rPr>
        <w:t>parents</w:t>
      </w:r>
      <w:r>
        <w:rPr>
          <w:spacing w:val="-3"/>
          <w:sz w:val="24"/>
        </w:rPr>
        <w:t xml:space="preserve"> </w:t>
      </w:r>
      <w:r>
        <w:rPr>
          <w:sz w:val="24"/>
        </w:rPr>
        <w:t>that</w:t>
      </w:r>
      <w:r>
        <w:rPr>
          <w:spacing w:val="-4"/>
          <w:sz w:val="24"/>
        </w:rPr>
        <w:t xml:space="preserve"> </w:t>
      </w:r>
      <w:r>
        <w:rPr>
          <w:sz w:val="24"/>
        </w:rPr>
        <w:t>if</w:t>
      </w:r>
      <w:r>
        <w:rPr>
          <w:spacing w:val="-3"/>
          <w:sz w:val="24"/>
        </w:rPr>
        <w:t xml:space="preserve"> </w:t>
      </w:r>
      <w:r>
        <w:rPr>
          <w:sz w:val="24"/>
        </w:rPr>
        <w:t>they</w:t>
      </w:r>
      <w:r>
        <w:rPr>
          <w:spacing w:val="-3"/>
          <w:sz w:val="24"/>
        </w:rPr>
        <w:t xml:space="preserve"> </w:t>
      </w:r>
      <w:r>
        <w:rPr>
          <w:sz w:val="24"/>
        </w:rPr>
        <w:t>still</w:t>
      </w:r>
      <w:r>
        <w:rPr>
          <w:spacing w:val="-4"/>
          <w:sz w:val="24"/>
        </w:rPr>
        <w:t xml:space="preserve"> </w:t>
      </w:r>
      <w:r>
        <w:rPr>
          <w:sz w:val="24"/>
        </w:rPr>
        <w:t>wish</w:t>
      </w:r>
      <w:r>
        <w:rPr>
          <w:spacing w:val="-3"/>
          <w:sz w:val="24"/>
        </w:rPr>
        <w:t xml:space="preserve"> </w:t>
      </w:r>
      <w:r>
        <w:rPr>
          <w:sz w:val="24"/>
        </w:rPr>
        <w:t>to</w:t>
      </w:r>
      <w:r>
        <w:rPr>
          <w:spacing w:val="-3"/>
          <w:sz w:val="24"/>
        </w:rPr>
        <w:t xml:space="preserve"> </w:t>
      </w:r>
      <w:r>
        <w:rPr>
          <w:sz w:val="24"/>
        </w:rPr>
        <w:t>apply</w:t>
      </w:r>
      <w:r>
        <w:rPr>
          <w:spacing w:val="-4"/>
          <w:sz w:val="24"/>
        </w:rPr>
        <w:t xml:space="preserve"> </w:t>
      </w:r>
      <w:r>
        <w:rPr>
          <w:sz w:val="24"/>
        </w:rPr>
        <w:t>to</w:t>
      </w:r>
      <w:r>
        <w:rPr>
          <w:spacing w:val="-3"/>
          <w:sz w:val="24"/>
        </w:rPr>
        <w:t xml:space="preserve"> </w:t>
      </w:r>
      <w:r w:rsidR="0090388E">
        <w:rPr>
          <w:sz w:val="24"/>
        </w:rPr>
        <w:t>Richard</w:t>
      </w:r>
      <w:r>
        <w:rPr>
          <w:spacing w:val="-3"/>
          <w:sz w:val="24"/>
        </w:rPr>
        <w:t xml:space="preserve"> </w:t>
      </w:r>
      <w:r>
        <w:rPr>
          <w:sz w:val="24"/>
        </w:rPr>
        <w:t>Hill</w:t>
      </w:r>
      <w:r>
        <w:rPr>
          <w:spacing w:val="-3"/>
          <w:sz w:val="24"/>
        </w:rPr>
        <w:t xml:space="preserve"> </w:t>
      </w:r>
      <w:r>
        <w:rPr>
          <w:sz w:val="24"/>
        </w:rPr>
        <w:t>CE</w:t>
      </w:r>
      <w:r>
        <w:rPr>
          <w:spacing w:val="-4"/>
          <w:sz w:val="24"/>
        </w:rPr>
        <w:t xml:space="preserve"> </w:t>
      </w:r>
      <w:r>
        <w:rPr>
          <w:sz w:val="24"/>
        </w:rPr>
        <w:t>that</w:t>
      </w:r>
      <w:r>
        <w:rPr>
          <w:spacing w:val="-3"/>
          <w:sz w:val="24"/>
        </w:rPr>
        <w:t xml:space="preserve"> </w:t>
      </w:r>
      <w:r>
        <w:rPr>
          <w:sz w:val="24"/>
        </w:rPr>
        <w:t>they</w:t>
      </w:r>
      <w:r>
        <w:rPr>
          <w:spacing w:val="-3"/>
          <w:sz w:val="24"/>
        </w:rPr>
        <w:t xml:space="preserve"> </w:t>
      </w:r>
      <w:r>
        <w:rPr>
          <w:sz w:val="24"/>
        </w:rPr>
        <w:t>must complete</w:t>
      </w:r>
      <w:r>
        <w:rPr>
          <w:spacing w:val="-15"/>
          <w:sz w:val="24"/>
        </w:rPr>
        <w:t xml:space="preserve"> </w:t>
      </w:r>
      <w:r>
        <w:rPr>
          <w:sz w:val="24"/>
        </w:rPr>
        <w:t>an</w:t>
      </w:r>
      <w:r>
        <w:rPr>
          <w:spacing w:val="-14"/>
          <w:sz w:val="24"/>
        </w:rPr>
        <w:t xml:space="preserve"> </w:t>
      </w:r>
      <w:r>
        <w:rPr>
          <w:sz w:val="24"/>
        </w:rPr>
        <w:t>online</w:t>
      </w:r>
      <w:r>
        <w:rPr>
          <w:spacing w:val="-14"/>
          <w:sz w:val="24"/>
        </w:rPr>
        <w:t xml:space="preserve"> </w:t>
      </w:r>
      <w:r>
        <w:rPr>
          <w:sz w:val="24"/>
        </w:rPr>
        <w:t>application</w:t>
      </w:r>
      <w:r>
        <w:rPr>
          <w:spacing w:val="-14"/>
          <w:sz w:val="24"/>
        </w:rPr>
        <w:t xml:space="preserve"> </w:t>
      </w:r>
      <w:r>
        <w:rPr>
          <w:sz w:val="24"/>
        </w:rPr>
        <w:t>form</w:t>
      </w:r>
      <w:r>
        <w:rPr>
          <w:spacing w:val="-14"/>
          <w:sz w:val="24"/>
        </w:rPr>
        <w:t xml:space="preserve"> </w:t>
      </w:r>
      <w:r>
        <w:rPr>
          <w:sz w:val="24"/>
        </w:rPr>
        <w:t>and</w:t>
      </w:r>
      <w:r>
        <w:rPr>
          <w:spacing w:val="-14"/>
          <w:sz w:val="24"/>
        </w:rPr>
        <w:t xml:space="preserve"> </w:t>
      </w:r>
      <w:r>
        <w:rPr>
          <w:sz w:val="24"/>
        </w:rPr>
        <w:t>submit</w:t>
      </w:r>
      <w:r>
        <w:rPr>
          <w:spacing w:val="-14"/>
          <w:sz w:val="24"/>
        </w:rPr>
        <w:t xml:space="preserve"> </w:t>
      </w:r>
      <w:r>
        <w:rPr>
          <w:sz w:val="24"/>
        </w:rPr>
        <w:t>it</w:t>
      </w:r>
      <w:r>
        <w:rPr>
          <w:spacing w:val="-14"/>
          <w:sz w:val="24"/>
        </w:rPr>
        <w:t xml:space="preserve"> </w:t>
      </w:r>
      <w:r>
        <w:rPr>
          <w:sz w:val="24"/>
        </w:rPr>
        <w:t>to</w:t>
      </w:r>
      <w:r>
        <w:rPr>
          <w:spacing w:val="-14"/>
          <w:sz w:val="24"/>
        </w:rPr>
        <w:t xml:space="preserve"> </w:t>
      </w:r>
      <w:r>
        <w:rPr>
          <w:sz w:val="24"/>
        </w:rPr>
        <w:t>Leicestershire’s</w:t>
      </w:r>
      <w:r>
        <w:rPr>
          <w:spacing w:val="-14"/>
          <w:sz w:val="24"/>
        </w:rPr>
        <w:t xml:space="preserve"> </w:t>
      </w:r>
      <w:r>
        <w:rPr>
          <w:sz w:val="24"/>
        </w:rPr>
        <w:t>School</w:t>
      </w:r>
      <w:r>
        <w:rPr>
          <w:spacing w:val="-14"/>
          <w:sz w:val="24"/>
        </w:rPr>
        <w:t xml:space="preserve"> </w:t>
      </w:r>
      <w:r>
        <w:rPr>
          <w:sz w:val="24"/>
        </w:rPr>
        <w:t>Admissions Service.</w:t>
      </w:r>
    </w:p>
    <w:p w14:paraId="3089ABD1" w14:textId="77777777" w:rsidR="004B00C0" w:rsidRDefault="004B00C0" w:rsidP="004B00C0">
      <w:pPr>
        <w:pStyle w:val="BodyText"/>
        <w:spacing w:before="104" w:line="247" w:lineRule="auto"/>
        <w:ind w:left="998" w:right="160"/>
        <w:jc w:val="both"/>
      </w:pPr>
      <w:r>
        <w:t xml:space="preserve">Leicestershire School Admissions Service, on receiving a request for </w:t>
      </w:r>
      <w:r w:rsidR="0090388E">
        <w:t>Richard</w:t>
      </w:r>
      <w:r>
        <w:t xml:space="preserve"> Hill CE Primary School outside the normal transfer cycle, will:</w:t>
      </w:r>
    </w:p>
    <w:p w14:paraId="2C91333D" w14:textId="77777777" w:rsidR="004B00C0" w:rsidRDefault="004B00C0" w:rsidP="004B00C0">
      <w:pPr>
        <w:pStyle w:val="ListParagraph"/>
        <w:numPr>
          <w:ilvl w:val="2"/>
          <w:numId w:val="2"/>
        </w:numPr>
        <w:tabs>
          <w:tab w:val="left" w:pos="1424"/>
        </w:tabs>
        <w:spacing w:before="117" w:line="247" w:lineRule="auto"/>
        <w:ind w:right="160" w:hanging="425"/>
        <w:rPr>
          <w:sz w:val="24"/>
        </w:rPr>
      </w:pPr>
      <w:r>
        <w:rPr>
          <w:sz w:val="24"/>
        </w:rPr>
        <w:t xml:space="preserve">contact </w:t>
      </w:r>
      <w:r w:rsidR="0090388E">
        <w:rPr>
          <w:sz w:val="24"/>
        </w:rPr>
        <w:t>Richard</w:t>
      </w:r>
      <w:r>
        <w:rPr>
          <w:sz w:val="24"/>
        </w:rPr>
        <w:t xml:space="preserve"> Hill CE Primary School to confirm numbers in relevant year groups</w:t>
      </w:r>
    </w:p>
    <w:p w14:paraId="59677B7B" w14:textId="77777777" w:rsidR="004B00C0" w:rsidRDefault="004B00C0" w:rsidP="004B00C0">
      <w:pPr>
        <w:pStyle w:val="ListParagraph"/>
        <w:numPr>
          <w:ilvl w:val="2"/>
          <w:numId w:val="2"/>
        </w:numPr>
        <w:tabs>
          <w:tab w:val="left" w:pos="1424"/>
        </w:tabs>
        <w:spacing w:before="121" w:line="247" w:lineRule="auto"/>
        <w:ind w:right="160" w:hanging="425"/>
        <w:rPr>
          <w:sz w:val="24"/>
        </w:rPr>
      </w:pPr>
      <w:r>
        <w:rPr>
          <w:sz w:val="24"/>
        </w:rPr>
        <w:t>allocate</w:t>
      </w:r>
      <w:r>
        <w:rPr>
          <w:spacing w:val="-11"/>
          <w:sz w:val="24"/>
        </w:rPr>
        <w:t xml:space="preserve"> </w:t>
      </w:r>
      <w:r>
        <w:rPr>
          <w:sz w:val="24"/>
        </w:rPr>
        <w:t>a</w:t>
      </w:r>
      <w:r>
        <w:rPr>
          <w:spacing w:val="-11"/>
          <w:sz w:val="24"/>
        </w:rPr>
        <w:t xml:space="preserve"> </w:t>
      </w:r>
      <w:r>
        <w:rPr>
          <w:sz w:val="24"/>
        </w:rPr>
        <w:t>place</w:t>
      </w:r>
      <w:r>
        <w:rPr>
          <w:spacing w:val="-11"/>
          <w:sz w:val="24"/>
        </w:rPr>
        <w:t xml:space="preserve"> </w:t>
      </w:r>
      <w:r>
        <w:rPr>
          <w:sz w:val="24"/>
        </w:rPr>
        <w:t>if</w:t>
      </w:r>
      <w:r>
        <w:rPr>
          <w:spacing w:val="-11"/>
          <w:sz w:val="24"/>
        </w:rPr>
        <w:t xml:space="preserve"> </w:t>
      </w:r>
      <w:r>
        <w:rPr>
          <w:sz w:val="24"/>
        </w:rPr>
        <w:t>there</w:t>
      </w:r>
      <w:r>
        <w:rPr>
          <w:spacing w:val="-11"/>
          <w:sz w:val="24"/>
        </w:rPr>
        <w:t xml:space="preserve"> </w:t>
      </w:r>
      <w:r>
        <w:rPr>
          <w:sz w:val="24"/>
        </w:rPr>
        <w:t>is</w:t>
      </w:r>
      <w:r>
        <w:rPr>
          <w:spacing w:val="-11"/>
          <w:sz w:val="24"/>
        </w:rPr>
        <w:t xml:space="preserve"> </w:t>
      </w:r>
      <w:r>
        <w:rPr>
          <w:sz w:val="24"/>
        </w:rPr>
        <w:t>space</w:t>
      </w:r>
      <w:r>
        <w:rPr>
          <w:spacing w:val="-11"/>
          <w:sz w:val="24"/>
        </w:rPr>
        <w:t xml:space="preserve"> </w:t>
      </w:r>
      <w:r>
        <w:rPr>
          <w:sz w:val="24"/>
        </w:rPr>
        <w:t>available</w:t>
      </w:r>
      <w:r>
        <w:rPr>
          <w:spacing w:val="-11"/>
          <w:sz w:val="24"/>
        </w:rPr>
        <w:t xml:space="preserve"> </w:t>
      </w:r>
      <w:r>
        <w:rPr>
          <w:sz w:val="24"/>
        </w:rPr>
        <w:t>within</w:t>
      </w:r>
      <w:r>
        <w:rPr>
          <w:spacing w:val="-11"/>
          <w:sz w:val="24"/>
        </w:rPr>
        <w:t xml:space="preserve"> </w:t>
      </w:r>
      <w:r>
        <w:rPr>
          <w:sz w:val="24"/>
        </w:rPr>
        <w:t>the</w:t>
      </w:r>
      <w:r>
        <w:rPr>
          <w:spacing w:val="-11"/>
          <w:sz w:val="24"/>
        </w:rPr>
        <w:t xml:space="preserve"> </w:t>
      </w:r>
      <w:r>
        <w:rPr>
          <w:sz w:val="24"/>
        </w:rPr>
        <w:t>Admission</w:t>
      </w:r>
      <w:r>
        <w:rPr>
          <w:spacing w:val="-10"/>
          <w:sz w:val="24"/>
        </w:rPr>
        <w:t xml:space="preserve"> </w:t>
      </w:r>
      <w:r>
        <w:rPr>
          <w:sz w:val="24"/>
        </w:rPr>
        <w:t>Number</w:t>
      </w:r>
      <w:r>
        <w:rPr>
          <w:spacing w:val="-10"/>
          <w:sz w:val="24"/>
        </w:rPr>
        <w:t xml:space="preserve"> </w:t>
      </w:r>
      <w:r>
        <w:rPr>
          <w:sz w:val="24"/>
        </w:rPr>
        <w:t>for</w:t>
      </w:r>
      <w:r>
        <w:rPr>
          <w:spacing w:val="-11"/>
          <w:sz w:val="24"/>
        </w:rPr>
        <w:t xml:space="preserve"> </w:t>
      </w:r>
      <w:r>
        <w:rPr>
          <w:sz w:val="24"/>
        </w:rPr>
        <w:t>the</w:t>
      </w:r>
      <w:r>
        <w:rPr>
          <w:spacing w:val="-11"/>
          <w:sz w:val="24"/>
        </w:rPr>
        <w:t xml:space="preserve"> </w:t>
      </w:r>
      <w:r>
        <w:rPr>
          <w:sz w:val="24"/>
        </w:rPr>
        <w:t>relevant year group or will refuse the place and inform parents of their right of</w:t>
      </w:r>
      <w:r>
        <w:rPr>
          <w:spacing w:val="-8"/>
          <w:sz w:val="24"/>
        </w:rPr>
        <w:t xml:space="preserve"> </w:t>
      </w:r>
      <w:r>
        <w:rPr>
          <w:sz w:val="24"/>
        </w:rPr>
        <w:t>appeal.</w:t>
      </w:r>
    </w:p>
    <w:p w14:paraId="71F91318" w14:textId="77777777" w:rsidR="004B00C0" w:rsidRDefault="004B00C0" w:rsidP="004B00C0">
      <w:pPr>
        <w:pStyle w:val="BodyText"/>
        <w:spacing w:before="8"/>
        <w:rPr>
          <w:sz w:val="36"/>
        </w:rPr>
      </w:pPr>
    </w:p>
    <w:p w14:paraId="7B5E71C2" w14:textId="77777777" w:rsidR="004B00C0" w:rsidRDefault="004B00C0" w:rsidP="004B00C0">
      <w:pPr>
        <w:pStyle w:val="Heading1"/>
        <w:numPr>
          <w:ilvl w:val="0"/>
          <w:numId w:val="2"/>
        </w:numPr>
        <w:tabs>
          <w:tab w:val="left" w:pos="983"/>
          <w:tab w:val="left" w:pos="984"/>
        </w:tabs>
        <w:ind w:left="983" w:hanging="837"/>
        <w:rPr>
          <w:u w:val="none"/>
        </w:rPr>
      </w:pPr>
      <w:r>
        <w:t>Exceeding the Admission Number</w:t>
      </w:r>
      <w:r>
        <w:rPr>
          <w:spacing w:val="-1"/>
        </w:rPr>
        <w:t xml:space="preserve"> </w:t>
      </w:r>
      <w:r>
        <w:t>(AN)</w:t>
      </w:r>
    </w:p>
    <w:p w14:paraId="713F0AFF" w14:textId="77777777" w:rsidR="004B00C0" w:rsidRDefault="004B00C0" w:rsidP="004B00C0">
      <w:pPr>
        <w:pStyle w:val="BodyText"/>
        <w:spacing w:before="6"/>
        <w:rPr>
          <w:b/>
          <w:sz w:val="20"/>
        </w:rPr>
      </w:pPr>
    </w:p>
    <w:p w14:paraId="1A95CBA7" w14:textId="77777777" w:rsidR="004B00C0" w:rsidRDefault="004B00C0" w:rsidP="004B00C0">
      <w:pPr>
        <w:pStyle w:val="ListParagraph"/>
        <w:numPr>
          <w:ilvl w:val="1"/>
          <w:numId w:val="2"/>
        </w:numPr>
        <w:tabs>
          <w:tab w:val="left" w:pos="982"/>
        </w:tabs>
        <w:spacing w:before="100" w:line="249" w:lineRule="auto"/>
        <w:ind w:left="982" w:right="160" w:hanging="835"/>
        <w:rPr>
          <w:sz w:val="24"/>
        </w:rPr>
      </w:pPr>
      <w:r>
        <w:rPr>
          <w:sz w:val="24"/>
        </w:rPr>
        <w:t xml:space="preserve">At the time of first-time admission/transfer decisions, if there are more requests for in catchment children than the Admission Number (AN), the Admission Number will be </w:t>
      </w:r>
      <w:r>
        <w:rPr>
          <w:b/>
          <w:sz w:val="24"/>
        </w:rPr>
        <w:t xml:space="preserve">NOT </w:t>
      </w:r>
      <w:r>
        <w:rPr>
          <w:sz w:val="24"/>
        </w:rPr>
        <w:t>be exceeded to accommodate the catchment area</w:t>
      </w:r>
      <w:r>
        <w:rPr>
          <w:spacing w:val="-2"/>
          <w:sz w:val="24"/>
        </w:rPr>
        <w:t xml:space="preserve"> </w:t>
      </w:r>
      <w:r>
        <w:rPr>
          <w:sz w:val="24"/>
        </w:rPr>
        <w:t>children.</w:t>
      </w:r>
    </w:p>
    <w:p w14:paraId="7FB2989C" w14:textId="77777777" w:rsidR="004B00C0" w:rsidRDefault="004B00C0" w:rsidP="004B00C0">
      <w:pPr>
        <w:pStyle w:val="BodyText"/>
        <w:rPr>
          <w:sz w:val="27"/>
        </w:rPr>
      </w:pPr>
    </w:p>
    <w:p w14:paraId="01959BCD" w14:textId="77777777" w:rsidR="004B00C0" w:rsidRDefault="004B00C0" w:rsidP="004B00C0">
      <w:pPr>
        <w:pStyle w:val="ListParagraph"/>
        <w:numPr>
          <w:ilvl w:val="1"/>
          <w:numId w:val="2"/>
        </w:numPr>
        <w:tabs>
          <w:tab w:val="left" w:pos="983"/>
        </w:tabs>
        <w:spacing w:line="249" w:lineRule="auto"/>
        <w:ind w:left="982" w:right="160" w:hanging="835"/>
        <w:rPr>
          <w:sz w:val="24"/>
        </w:rPr>
      </w:pPr>
      <w:r>
        <w:rPr>
          <w:sz w:val="24"/>
        </w:rPr>
        <w:t xml:space="preserve">The Admission Number will </w:t>
      </w:r>
      <w:r>
        <w:rPr>
          <w:b/>
          <w:sz w:val="24"/>
        </w:rPr>
        <w:t xml:space="preserve">NOT </w:t>
      </w:r>
      <w:r>
        <w:rPr>
          <w:sz w:val="24"/>
        </w:rPr>
        <w:t>be exceeded in any one year group. If there are more requests than places available within the Admission Number, places will be allocated up to the Admission Number according to the priority criteria, with any outstanding requests refused.</w:t>
      </w:r>
    </w:p>
    <w:p w14:paraId="6386B627" w14:textId="77777777" w:rsidR="004B00C0" w:rsidRDefault="004B00C0" w:rsidP="004B00C0">
      <w:pPr>
        <w:pStyle w:val="BodyText"/>
        <w:spacing w:before="7"/>
        <w:rPr>
          <w:sz w:val="27"/>
        </w:rPr>
      </w:pPr>
    </w:p>
    <w:p w14:paraId="4206D63A" w14:textId="77777777" w:rsidR="004B00C0" w:rsidRDefault="004B00C0" w:rsidP="004B00C0">
      <w:pPr>
        <w:pStyle w:val="ListParagraph"/>
        <w:numPr>
          <w:ilvl w:val="1"/>
          <w:numId w:val="2"/>
        </w:numPr>
        <w:tabs>
          <w:tab w:val="left" w:pos="983"/>
        </w:tabs>
        <w:spacing w:line="249" w:lineRule="auto"/>
        <w:ind w:left="982" w:right="161" w:hanging="835"/>
        <w:rPr>
          <w:sz w:val="24"/>
        </w:rPr>
      </w:pPr>
      <w:r>
        <w:rPr>
          <w:sz w:val="24"/>
        </w:rPr>
        <w:t xml:space="preserve">Parents whose requests are refused have a right to appeal to an Independent Appeal Committee whose decisions can override </w:t>
      </w:r>
      <w:r w:rsidR="0090388E">
        <w:rPr>
          <w:sz w:val="24"/>
        </w:rPr>
        <w:t>Richard</w:t>
      </w:r>
      <w:r>
        <w:rPr>
          <w:sz w:val="24"/>
        </w:rPr>
        <w:t xml:space="preserve"> Hill CE Primary School’s policy. (N.B: In the case of parents whose children have Statements of Special Educational Needs, the appeal is to the Special Educational Needs</w:t>
      </w:r>
      <w:r>
        <w:rPr>
          <w:spacing w:val="-1"/>
          <w:sz w:val="24"/>
        </w:rPr>
        <w:t xml:space="preserve"> </w:t>
      </w:r>
      <w:r>
        <w:rPr>
          <w:sz w:val="24"/>
        </w:rPr>
        <w:t>Tribunal.)</w:t>
      </w:r>
    </w:p>
    <w:p w14:paraId="1B554F22" w14:textId="77777777" w:rsidR="004B00C0" w:rsidRPr="004B00C0" w:rsidRDefault="004B00C0" w:rsidP="004B00C0">
      <w:pPr>
        <w:tabs>
          <w:tab w:val="left" w:pos="983"/>
        </w:tabs>
        <w:spacing w:line="249" w:lineRule="auto"/>
        <w:ind w:right="161"/>
        <w:rPr>
          <w:sz w:val="24"/>
        </w:rPr>
      </w:pPr>
    </w:p>
    <w:p w14:paraId="32C97995" w14:textId="77777777" w:rsidR="004B00C0" w:rsidRDefault="004B00C0" w:rsidP="004B00C0">
      <w:pPr>
        <w:pStyle w:val="ListParagraph"/>
        <w:numPr>
          <w:ilvl w:val="1"/>
          <w:numId w:val="2"/>
        </w:numPr>
        <w:tabs>
          <w:tab w:val="left" w:pos="999"/>
        </w:tabs>
        <w:spacing w:line="252" w:lineRule="auto"/>
        <w:ind w:right="159"/>
        <w:rPr>
          <w:sz w:val="24"/>
        </w:rPr>
      </w:pPr>
      <w:r>
        <w:rPr>
          <w:sz w:val="24"/>
        </w:rPr>
        <w:t>It</w:t>
      </w:r>
      <w:r>
        <w:rPr>
          <w:spacing w:val="-15"/>
          <w:sz w:val="24"/>
        </w:rPr>
        <w:t xml:space="preserve"> </w:t>
      </w:r>
      <w:r>
        <w:rPr>
          <w:sz w:val="24"/>
        </w:rPr>
        <w:t>may</w:t>
      </w:r>
      <w:r>
        <w:rPr>
          <w:spacing w:val="-15"/>
          <w:sz w:val="24"/>
        </w:rPr>
        <w:t xml:space="preserve"> </w:t>
      </w:r>
      <w:r>
        <w:rPr>
          <w:sz w:val="24"/>
        </w:rPr>
        <w:t>be</w:t>
      </w:r>
      <w:r>
        <w:rPr>
          <w:spacing w:val="-14"/>
          <w:sz w:val="24"/>
        </w:rPr>
        <w:t xml:space="preserve"> </w:t>
      </w:r>
      <w:r>
        <w:rPr>
          <w:sz w:val="24"/>
        </w:rPr>
        <w:t>that</w:t>
      </w:r>
      <w:r>
        <w:rPr>
          <w:spacing w:val="-15"/>
          <w:sz w:val="24"/>
        </w:rPr>
        <w:t xml:space="preserve"> </w:t>
      </w:r>
      <w:r>
        <w:rPr>
          <w:sz w:val="24"/>
        </w:rPr>
        <w:t>in</w:t>
      </w:r>
      <w:r>
        <w:rPr>
          <w:spacing w:val="-14"/>
          <w:sz w:val="24"/>
        </w:rPr>
        <w:t xml:space="preserve"> </w:t>
      </w:r>
      <w:r>
        <w:rPr>
          <w:sz w:val="24"/>
        </w:rPr>
        <w:t>exceptional</w:t>
      </w:r>
      <w:r>
        <w:rPr>
          <w:spacing w:val="-14"/>
          <w:sz w:val="24"/>
        </w:rPr>
        <w:t xml:space="preserve"> </w:t>
      </w:r>
      <w:r>
        <w:rPr>
          <w:sz w:val="24"/>
        </w:rPr>
        <w:t>circumstances</w:t>
      </w:r>
      <w:r>
        <w:rPr>
          <w:spacing w:val="-14"/>
          <w:sz w:val="24"/>
        </w:rPr>
        <w:t xml:space="preserve"> </w:t>
      </w:r>
      <w:r w:rsidR="0090388E">
        <w:rPr>
          <w:sz w:val="24"/>
        </w:rPr>
        <w:t>Richard</w:t>
      </w:r>
      <w:r>
        <w:rPr>
          <w:spacing w:val="-15"/>
          <w:sz w:val="24"/>
        </w:rPr>
        <w:t xml:space="preserve"> </w:t>
      </w:r>
      <w:r>
        <w:rPr>
          <w:sz w:val="24"/>
        </w:rPr>
        <w:t>Hill</w:t>
      </w:r>
      <w:r>
        <w:rPr>
          <w:spacing w:val="-14"/>
          <w:sz w:val="24"/>
        </w:rPr>
        <w:t xml:space="preserve"> </w:t>
      </w:r>
      <w:r>
        <w:rPr>
          <w:sz w:val="24"/>
        </w:rPr>
        <w:t>CE</w:t>
      </w:r>
      <w:r>
        <w:rPr>
          <w:spacing w:val="-15"/>
          <w:sz w:val="24"/>
        </w:rPr>
        <w:t xml:space="preserve"> </w:t>
      </w:r>
      <w:r>
        <w:rPr>
          <w:sz w:val="24"/>
        </w:rPr>
        <w:t>School</w:t>
      </w:r>
      <w:r>
        <w:rPr>
          <w:spacing w:val="-13"/>
          <w:sz w:val="24"/>
        </w:rPr>
        <w:t xml:space="preserve"> </w:t>
      </w:r>
      <w:r>
        <w:rPr>
          <w:sz w:val="24"/>
        </w:rPr>
        <w:t>may</w:t>
      </w:r>
      <w:r>
        <w:rPr>
          <w:spacing w:val="-15"/>
          <w:sz w:val="24"/>
        </w:rPr>
        <w:t xml:space="preserve"> </w:t>
      </w:r>
      <w:r>
        <w:rPr>
          <w:sz w:val="24"/>
        </w:rPr>
        <w:t>admit</w:t>
      </w:r>
      <w:r>
        <w:rPr>
          <w:spacing w:val="-14"/>
          <w:sz w:val="24"/>
        </w:rPr>
        <w:t xml:space="preserve"> </w:t>
      </w:r>
      <w:r>
        <w:rPr>
          <w:sz w:val="24"/>
        </w:rPr>
        <w:t>pupils above Admission Number and exceed its Admission Number. These situations should be viewed as exceptional and not as precedents for subsequent years or for other</w:t>
      </w:r>
      <w:r>
        <w:rPr>
          <w:spacing w:val="-7"/>
          <w:sz w:val="24"/>
        </w:rPr>
        <w:t xml:space="preserve"> </w:t>
      </w:r>
      <w:r>
        <w:rPr>
          <w:sz w:val="24"/>
        </w:rPr>
        <w:t>schools.</w:t>
      </w:r>
    </w:p>
    <w:p w14:paraId="764A25BD" w14:textId="77777777" w:rsidR="004B00C0" w:rsidRDefault="004B00C0" w:rsidP="004B00C0">
      <w:pPr>
        <w:pStyle w:val="BodyText"/>
        <w:spacing w:before="8"/>
        <w:rPr>
          <w:sz w:val="26"/>
        </w:rPr>
      </w:pPr>
    </w:p>
    <w:p w14:paraId="1596B0FC" w14:textId="77777777" w:rsidR="004B00C0" w:rsidRDefault="004B00C0" w:rsidP="004B00C0">
      <w:pPr>
        <w:pStyle w:val="BodyText"/>
        <w:ind w:left="981"/>
      </w:pPr>
      <w:r>
        <w:t>Exceptional circumstances might be:</w:t>
      </w:r>
    </w:p>
    <w:p w14:paraId="5110679F" w14:textId="77777777" w:rsidR="004B00C0" w:rsidRDefault="004B00C0" w:rsidP="004B00C0">
      <w:pPr>
        <w:pStyle w:val="ListParagraph"/>
        <w:numPr>
          <w:ilvl w:val="2"/>
          <w:numId w:val="2"/>
        </w:numPr>
        <w:tabs>
          <w:tab w:val="left" w:pos="1422"/>
          <w:tab w:val="left" w:pos="1424"/>
        </w:tabs>
        <w:spacing w:before="134"/>
        <w:ind w:hanging="426"/>
        <w:jc w:val="left"/>
        <w:rPr>
          <w:rFonts w:ascii="Arial" w:hAnsi="Arial"/>
        </w:rPr>
      </w:pPr>
      <w:r>
        <w:rPr>
          <w:sz w:val="24"/>
        </w:rPr>
        <w:t>Children in public</w:t>
      </w:r>
      <w:r>
        <w:rPr>
          <w:spacing w:val="-1"/>
          <w:sz w:val="24"/>
        </w:rPr>
        <w:t xml:space="preserve"> </w:t>
      </w:r>
      <w:r>
        <w:rPr>
          <w:sz w:val="24"/>
        </w:rPr>
        <w:t>care</w:t>
      </w:r>
    </w:p>
    <w:p w14:paraId="7D6421D0" w14:textId="77777777" w:rsidR="004B00C0" w:rsidRPr="004B00C0" w:rsidRDefault="004B00C0" w:rsidP="004B00C0">
      <w:pPr>
        <w:pStyle w:val="ListParagraph"/>
        <w:numPr>
          <w:ilvl w:val="2"/>
          <w:numId w:val="2"/>
        </w:numPr>
        <w:tabs>
          <w:tab w:val="left" w:pos="1422"/>
          <w:tab w:val="left" w:pos="1424"/>
        </w:tabs>
        <w:spacing w:before="96"/>
        <w:ind w:hanging="426"/>
        <w:jc w:val="left"/>
        <w:rPr>
          <w:rFonts w:ascii="Arial" w:hAnsi="Arial"/>
          <w:sz w:val="24"/>
          <w:szCs w:val="24"/>
        </w:rPr>
      </w:pPr>
      <w:r w:rsidRPr="004B00C0">
        <w:rPr>
          <w:sz w:val="24"/>
          <w:szCs w:val="24"/>
        </w:rPr>
        <w:t>“Hard to Place” children whose cases fall within the Fair Access</w:t>
      </w:r>
      <w:r w:rsidRPr="004B00C0">
        <w:rPr>
          <w:spacing w:val="-4"/>
          <w:sz w:val="24"/>
          <w:szCs w:val="24"/>
        </w:rPr>
        <w:t xml:space="preserve"> </w:t>
      </w:r>
      <w:r w:rsidRPr="004B00C0">
        <w:rPr>
          <w:sz w:val="24"/>
          <w:szCs w:val="24"/>
        </w:rPr>
        <w:t>protocol</w:t>
      </w:r>
    </w:p>
    <w:p w14:paraId="05722DB7" w14:textId="77777777" w:rsidR="004B00C0" w:rsidRPr="004B00C0" w:rsidRDefault="004B00C0" w:rsidP="004B00C0">
      <w:pPr>
        <w:pStyle w:val="ListParagraph"/>
        <w:numPr>
          <w:ilvl w:val="2"/>
          <w:numId w:val="2"/>
        </w:numPr>
        <w:tabs>
          <w:tab w:val="left" w:pos="1422"/>
          <w:tab w:val="left" w:pos="1424"/>
        </w:tabs>
        <w:spacing w:before="96"/>
        <w:ind w:hanging="426"/>
        <w:jc w:val="left"/>
        <w:rPr>
          <w:rFonts w:ascii="Arial" w:hAnsi="Arial"/>
          <w:sz w:val="24"/>
          <w:szCs w:val="24"/>
        </w:rPr>
      </w:pPr>
      <w:r w:rsidRPr="004B00C0">
        <w:rPr>
          <w:sz w:val="24"/>
          <w:szCs w:val="24"/>
        </w:rPr>
        <w:t>The School will always give serious consideration to any exceptional situations, such as where a family has been forced by circumstance to:</w:t>
      </w:r>
    </w:p>
    <w:p w14:paraId="0850706B" w14:textId="77777777" w:rsidR="004B00C0" w:rsidRPr="004B00C0" w:rsidRDefault="004B00C0" w:rsidP="004B00C0">
      <w:pPr>
        <w:pStyle w:val="ListParagraph"/>
        <w:numPr>
          <w:ilvl w:val="2"/>
          <w:numId w:val="2"/>
        </w:numPr>
        <w:tabs>
          <w:tab w:val="left" w:pos="1422"/>
          <w:tab w:val="left" w:pos="1424"/>
        </w:tabs>
        <w:spacing w:before="76"/>
        <w:ind w:hanging="426"/>
        <w:jc w:val="left"/>
        <w:rPr>
          <w:rFonts w:ascii="Arial" w:hAnsi="Arial"/>
          <w:sz w:val="24"/>
          <w:szCs w:val="24"/>
        </w:rPr>
      </w:pPr>
      <w:r w:rsidRPr="004B00C0">
        <w:rPr>
          <w:sz w:val="24"/>
          <w:szCs w:val="24"/>
        </w:rPr>
        <w:t>move into temporary accommodation, having lost their previous residence,</w:t>
      </w:r>
      <w:r w:rsidRPr="004B00C0">
        <w:rPr>
          <w:spacing w:val="47"/>
          <w:sz w:val="24"/>
          <w:szCs w:val="24"/>
        </w:rPr>
        <w:t xml:space="preserve"> </w:t>
      </w:r>
      <w:r w:rsidRPr="004B00C0">
        <w:rPr>
          <w:sz w:val="24"/>
          <w:szCs w:val="24"/>
        </w:rPr>
        <w:t>Or</w:t>
      </w:r>
    </w:p>
    <w:p w14:paraId="10F56F6C" w14:textId="77777777" w:rsidR="004B00C0" w:rsidRDefault="004B00C0" w:rsidP="004B00C0">
      <w:pPr>
        <w:pStyle w:val="ListParagraph"/>
        <w:numPr>
          <w:ilvl w:val="2"/>
          <w:numId w:val="2"/>
        </w:numPr>
        <w:tabs>
          <w:tab w:val="left" w:pos="1422"/>
          <w:tab w:val="left" w:pos="1424"/>
        </w:tabs>
        <w:spacing w:before="105" w:line="259" w:lineRule="auto"/>
        <w:ind w:right="730" w:hanging="425"/>
        <w:jc w:val="left"/>
        <w:rPr>
          <w:rFonts w:ascii="Arial" w:hAnsi="Arial"/>
        </w:rPr>
      </w:pPr>
      <w:r w:rsidRPr="004B00C0">
        <w:rPr>
          <w:sz w:val="24"/>
          <w:szCs w:val="24"/>
        </w:rPr>
        <w:t>where there is a long-term separation between the parents and the child spends</w:t>
      </w:r>
      <w:r>
        <w:rPr>
          <w:sz w:val="24"/>
        </w:rPr>
        <w:t xml:space="preserve"> time in the week at two separate parent</w:t>
      </w:r>
      <w:r>
        <w:rPr>
          <w:spacing w:val="-2"/>
          <w:sz w:val="24"/>
        </w:rPr>
        <w:t xml:space="preserve"> </w:t>
      </w:r>
      <w:r>
        <w:rPr>
          <w:sz w:val="24"/>
        </w:rPr>
        <w:t>addresses.</w:t>
      </w:r>
    </w:p>
    <w:p w14:paraId="32C03EB4" w14:textId="77777777" w:rsidR="004B00C0" w:rsidRDefault="004B00C0" w:rsidP="004B00C0">
      <w:pPr>
        <w:pStyle w:val="BodyText"/>
        <w:spacing w:before="251"/>
        <w:ind w:left="998"/>
      </w:pPr>
      <w:r>
        <w:lastRenderedPageBreak/>
        <w:t>A full set of ‘exceptions’ can be found on the National Schools Admissions Code.</w:t>
      </w:r>
    </w:p>
    <w:p w14:paraId="14324946" w14:textId="77777777" w:rsidR="004B00C0" w:rsidRDefault="004B00C0" w:rsidP="004B00C0">
      <w:pPr>
        <w:pStyle w:val="ListParagraph"/>
        <w:numPr>
          <w:ilvl w:val="1"/>
          <w:numId w:val="2"/>
        </w:numPr>
        <w:tabs>
          <w:tab w:val="left" w:pos="999"/>
        </w:tabs>
        <w:spacing w:before="89" w:line="252" w:lineRule="auto"/>
        <w:ind w:right="159"/>
        <w:rPr>
          <w:sz w:val="24"/>
        </w:rPr>
      </w:pPr>
      <w:r>
        <w:rPr>
          <w:sz w:val="24"/>
        </w:rPr>
        <w:t>There</w:t>
      </w:r>
      <w:r>
        <w:rPr>
          <w:spacing w:val="-14"/>
          <w:sz w:val="24"/>
        </w:rPr>
        <w:t xml:space="preserve"> </w:t>
      </w:r>
      <w:r>
        <w:rPr>
          <w:sz w:val="24"/>
        </w:rPr>
        <w:t>will</w:t>
      </w:r>
      <w:r>
        <w:rPr>
          <w:spacing w:val="-14"/>
          <w:sz w:val="24"/>
        </w:rPr>
        <w:t xml:space="preserve"> </w:t>
      </w:r>
      <w:r>
        <w:rPr>
          <w:sz w:val="24"/>
        </w:rPr>
        <w:t>be</w:t>
      </w:r>
      <w:r>
        <w:rPr>
          <w:spacing w:val="-13"/>
          <w:sz w:val="24"/>
        </w:rPr>
        <w:t xml:space="preserve"> </w:t>
      </w:r>
      <w:r>
        <w:rPr>
          <w:sz w:val="24"/>
        </w:rPr>
        <w:t>no</w:t>
      </w:r>
      <w:r>
        <w:rPr>
          <w:spacing w:val="-14"/>
          <w:sz w:val="24"/>
        </w:rPr>
        <w:t xml:space="preserve"> </w:t>
      </w:r>
      <w:r>
        <w:rPr>
          <w:sz w:val="24"/>
        </w:rPr>
        <w:t>appeal</w:t>
      </w:r>
      <w:r>
        <w:rPr>
          <w:spacing w:val="-13"/>
          <w:sz w:val="24"/>
        </w:rPr>
        <w:t xml:space="preserve"> </w:t>
      </w:r>
      <w:r>
        <w:rPr>
          <w:sz w:val="24"/>
        </w:rPr>
        <w:t>process</w:t>
      </w:r>
      <w:r>
        <w:rPr>
          <w:spacing w:val="-14"/>
          <w:sz w:val="24"/>
        </w:rPr>
        <w:t xml:space="preserve"> </w:t>
      </w:r>
      <w:r>
        <w:rPr>
          <w:sz w:val="24"/>
        </w:rPr>
        <w:t>to</w:t>
      </w:r>
      <w:r>
        <w:rPr>
          <w:spacing w:val="-13"/>
          <w:sz w:val="24"/>
        </w:rPr>
        <w:t xml:space="preserve"> </w:t>
      </w:r>
      <w:r>
        <w:rPr>
          <w:sz w:val="24"/>
        </w:rPr>
        <w:t>challenge</w:t>
      </w:r>
      <w:r>
        <w:rPr>
          <w:spacing w:val="-14"/>
          <w:sz w:val="24"/>
        </w:rPr>
        <w:t xml:space="preserve"> </w:t>
      </w:r>
      <w:r>
        <w:rPr>
          <w:sz w:val="24"/>
        </w:rPr>
        <w:t>the</w:t>
      </w:r>
      <w:r>
        <w:rPr>
          <w:spacing w:val="-13"/>
          <w:sz w:val="24"/>
        </w:rPr>
        <w:t xml:space="preserve"> </w:t>
      </w:r>
      <w:r>
        <w:rPr>
          <w:sz w:val="24"/>
        </w:rPr>
        <w:t>LA’s</w:t>
      </w:r>
      <w:r>
        <w:rPr>
          <w:spacing w:val="-14"/>
          <w:sz w:val="24"/>
        </w:rPr>
        <w:t xml:space="preserve"> </w:t>
      </w:r>
      <w:r>
        <w:rPr>
          <w:sz w:val="24"/>
        </w:rPr>
        <w:t>decision</w:t>
      </w:r>
      <w:r>
        <w:rPr>
          <w:spacing w:val="-13"/>
          <w:sz w:val="24"/>
        </w:rPr>
        <w:t xml:space="preserve"> </w:t>
      </w:r>
      <w:r>
        <w:rPr>
          <w:sz w:val="24"/>
        </w:rPr>
        <w:t>by</w:t>
      </w:r>
      <w:r>
        <w:rPr>
          <w:spacing w:val="-14"/>
          <w:sz w:val="24"/>
        </w:rPr>
        <w:t xml:space="preserve"> </w:t>
      </w:r>
      <w:r>
        <w:rPr>
          <w:sz w:val="24"/>
        </w:rPr>
        <w:t>a</w:t>
      </w:r>
      <w:r>
        <w:rPr>
          <w:spacing w:val="-13"/>
          <w:sz w:val="24"/>
        </w:rPr>
        <w:t xml:space="preserve"> </w:t>
      </w:r>
      <w:r>
        <w:rPr>
          <w:sz w:val="24"/>
        </w:rPr>
        <w:t>school</w:t>
      </w:r>
      <w:r>
        <w:rPr>
          <w:spacing w:val="-14"/>
          <w:sz w:val="24"/>
        </w:rPr>
        <w:t xml:space="preserve"> </w:t>
      </w:r>
      <w:r>
        <w:rPr>
          <w:sz w:val="24"/>
        </w:rPr>
        <w:t>or</w:t>
      </w:r>
      <w:r>
        <w:rPr>
          <w:spacing w:val="-14"/>
          <w:sz w:val="24"/>
        </w:rPr>
        <w:t xml:space="preserve"> </w:t>
      </w:r>
      <w:r>
        <w:rPr>
          <w:sz w:val="24"/>
        </w:rPr>
        <w:t>governing</w:t>
      </w:r>
      <w:r>
        <w:rPr>
          <w:spacing w:val="-13"/>
          <w:sz w:val="24"/>
        </w:rPr>
        <w:t xml:space="preserve"> </w:t>
      </w:r>
      <w:r>
        <w:rPr>
          <w:sz w:val="24"/>
        </w:rPr>
        <w:t xml:space="preserve">body. </w:t>
      </w:r>
      <w:r w:rsidR="0090388E">
        <w:rPr>
          <w:sz w:val="24"/>
        </w:rPr>
        <w:t>Richard</w:t>
      </w:r>
      <w:r>
        <w:rPr>
          <w:sz w:val="24"/>
        </w:rPr>
        <w:t xml:space="preserve"> Hill CE Primary School commissions the LA to undertake all appeals on its behalf.</w:t>
      </w:r>
    </w:p>
    <w:p w14:paraId="6831B9A6" w14:textId="77777777" w:rsidR="004B00C0" w:rsidRDefault="004B00C0" w:rsidP="004B00C0">
      <w:pPr>
        <w:pStyle w:val="BodyText"/>
        <w:spacing w:before="8"/>
        <w:rPr>
          <w:sz w:val="26"/>
        </w:rPr>
      </w:pPr>
    </w:p>
    <w:p w14:paraId="56AC107C" w14:textId="77777777" w:rsidR="004B00C0" w:rsidRDefault="004B00C0" w:rsidP="004B00C0">
      <w:pPr>
        <w:pStyle w:val="Heading1"/>
        <w:numPr>
          <w:ilvl w:val="0"/>
          <w:numId w:val="2"/>
        </w:numPr>
        <w:tabs>
          <w:tab w:val="left" w:pos="996"/>
          <w:tab w:val="left" w:pos="998"/>
        </w:tabs>
        <w:ind w:left="997"/>
        <w:rPr>
          <w:u w:val="none"/>
        </w:rPr>
      </w:pPr>
      <w:r>
        <w:t>Acceptance or Refusal of Offers and Withdrawing an offer or a</w:t>
      </w:r>
      <w:r>
        <w:rPr>
          <w:spacing w:val="-10"/>
        </w:rPr>
        <w:t xml:space="preserve"> </w:t>
      </w:r>
      <w:r>
        <w:t>place</w:t>
      </w:r>
    </w:p>
    <w:p w14:paraId="22015691" w14:textId="77777777" w:rsidR="004B00C0" w:rsidRDefault="004B00C0" w:rsidP="004B00C0">
      <w:pPr>
        <w:pStyle w:val="BodyText"/>
        <w:spacing w:before="1"/>
        <w:rPr>
          <w:b/>
          <w:sz w:val="20"/>
        </w:rPr>
      </w:pPr>
    </w:p>
    <w:p w14:paraId="2862B345" w14:textId="77777777" w:rsidR="004B00C0" w:rsidRDefault="004B00C0" w:rsidP="004B00C0">
      <w:pPr>
        <w:pStyle w:val="ListParagraph"/>
        <w:numPr>
          <w:ilvl w:val="1"/>
          <w:numId w:val="2"/>
        </w:numPr>
        <w:tabs>
          <w:tab w:val="left" w:pos="997"/>
          <w:tab w:val="left" w:pos="999"/>
        </w:tabs>
        <w:spacing w:before="100" w:line="247" w:lineRule="auto"/>
        <w:ind w:right="160"/>
        <w:rPr>
          <w:sz w:val="24"/>
        </w:rPr>
      </w:pPr>
      <w:r>
        <w:rPr>
          <w:sz w:val="24"/>
        </w:rPr>
        <w:t>Once an offer of a place has been made it will be assumed that the offer is accepted unless a written refusal is</w:t>
      </w:r>
      <w:r>
        <w:rPr>
          <w:spacing w:val="-1"/>
          <w:sz w:val="24"/>
        </w:rPr>
        <w:t xml:space="preserve"> </w:t>
      </w:r>
      <w:r>
        <w:rPr>
          <w:sz w:val="24"/>
        </w:rPr>
        <w:t>received.</w:t>
      </w:r>
    </w:p>
    <w:p w14:paraId="6D84398D" w14:textId="77777777" w:rsidR="004B00C0" w:rsidRDefault="004B00C0" w:rsidP="004B00C0">
      <w:pPr>
        <w:pStyle w:val="BodyText"/>
        <w:spacing w:before="8"/>
        <w:rPr>
          <w:sz w:val="27"/>
        </w:rPr>
      </w:pPr>
    </w:p>
    <w:p w14:paraId="04A0CE1D" w14:textId="77777777" w:rsidR="004B00C0" w:rsidRDefault="004B00C0" w:rsidP="004B00C0">
      <w:pPr>
        <w:pStyle w:val="ListParagraph"/>
        <w:numPr>
          <w:ilvl w:val="1"/>
          <w:numId w:val="2"/>
        </w:numPr>
        <w:tabs>
          <w:tab w:val="left" w:pos="997"/>
          <w:tab w:val="left" w:pos="999"/>
        </w:tabs>
        <w:ind w:hanging="852"/>
        <w:rPr>
          <w:sz w:val="24"/>
        </w:rPr>
      </w:pPr>
      <w:r>
        <w:rPr>
          <w:sz w:val="24"/>
        </w:rPr>
        <w:t>An offer or a place at the school may be withdrawn</w:t>
      </w:r>
      <w:r>
        <w:rPr>
          <w:spacing w:val="-2"/>
          <w:sz w:val="24"/>
        </w:rPr>
        <w:t xml:space="preserve"> </w:t>
      </w:r>
      <w:r>
        <w:rPr>
          <w:sz w:val="24"/>
        </w:rPr>
        <w:t>if:</w:t>
      </w:r>
    </w:p>
    <w:p w14:paraId="280FD3A0" w14:textId="77777777" w:rsidR="004B00C0" w:rsidRDefault="004B00C0" w:rsidP="004B00C0">
      <w:pPr>
        <w:pStyle w:val="ListParagraph"/>
        <w:numPr>
          <w:ilvl w:val="2"/>
          <w:numId w:val="2"/>
        </w:numPr>
        <w:tabs>
          <w:tab w:val="left" w:pos="1424"/>
        </w:tabs>
        <w:spacing w:before="163"/>
        <w:ind w:hanging="426"/>
        <w:rPr>
          <w:rFonts w:ascii="Arial" w:hAnsi="Arial"/>
          <w:sz w:val="20"/>
        </w:rPr>
      </w:pPr>
      <w:r>
        <w:rPr>
          <w:sz w:val="24"/>
        </w:rPr>
        <w:t>It has been offered in</w:t>
      </w:r>
      <w:r>
        <w:rPr>
          <w:spacing w:val="-1"/>
          <w:sz w:val="24"/>
        </w:rPr>
        <w:t xml:space="preserve"> </w:t>
      </w:r>
      <w:r>
        <w:rPr>
          <w:sz w:val="24"/>
        </w:rPr>
        <w:t>error</w:t>
      </w:r>
    </w:p>
    <w:p w14:paraId="02367799" w14:textId="77777777" w:rsidR="004B00C0" w:rsidRDefault="004B00C0" w:rsidP="004B00C0">
      <w:pPr>
        <w:pStyle w:val="ListParagraph"/>
        <w:numPr>
          <w:ilvl w:val="2"/>
          <w:numId w:val="2"/>
        </w:numPr>
        <w:tabs>
          <w:tab w:val="left" w:pos="1424"/>
        </w:tabs>
        <w:spacing w:before="24" w:line="249" w:lineRule="auto"/>
        <w:ind w:right="159" w:hanging="425"/>
        <w:rPr>
          <w:rFonts w:ascii="Arial" w:hAnsi="Arial"/>
          <w:sz w:val="20"/>
        </w:rPr>
      </w:pPr>
      <w:r>
        <w:rPr>
          <w:sz w:val="24"/>
        </w:rPr>
        <w:t>For</w:t>
      </w:r>
      <w:r>
        <w:rPr>
          <w:spacing w:val="-12"/>
          <w:sz w:val="24"/>
        </w:rPr>
        <w:t xml:space="preserve"> </w:t>
      </w:r>
      <w:r>
        <w:rPr>
          <w:sz w:val="24"/>
        </w:rPr>
        <w:t>first</w:t>
      </w:r>
      <w:r>
        <w:rPr>
          <w:spacing w:val="-12"/>
          <w:sz w:val="24"/>
        </w:rPr>
        <w:t xml:space="preserve"> </w:t>
      </w:r>
      <w:r>
        <w:rPr>
          <w:sz w:val="24"/>
        </w:rPr>
        <w:t>time</w:t>
      </w:r>
      <w:r>
        <w:rPr>
          <w:spacing w:val="-11"/>
          <w:sz w:val="24"/>
        </w:rPr>
        <w:t xml:space="preserve"> </w:t>
      </w:r>
      <w:r>
        <w:rPr>
          <w:sz w:val="24"/>
        </w:rPr>
        <w:t>entries,</w:t>
      </w:r>
      <w:r>
        <w:rPr>
          <w:spacing w:val="-12"/>
          <w:sz w:val="24"/>
        </w:rPr>
        <w:t xml:space="preserve"> </w:t>
      </w:r>
      <w:r>
        <w:rPr>
          <w:sz w:val="24"/>
        </w:rPr>
        <w:t>a</w:t>
      </w:r>
      <w:r>
        <w:rPr>
          <w:spacing w:val="-12"/>
          <w:sz w:val="24"/>
        </w:rPr>
        <w:t xml:space="preserve"> </w:t>
      </w:r>
      <w:r>
        <w:rPr>
          <w:sz w:val="24"/>
        </w:rPr>
        <w:t>place</w:t>
      </w:r>
      <w:r>
        <w:rPr>
          <w:spacing w:val="-11"/>
          <w:sz w:val="24"/>
        </w:rPr>
        <w:t xml:space="preserve"> </w:t>
      </w:r>
      <w:r>
        <w:rPr>
          <w:sz w:val="24"/>
        </w:rPr>
        <w:t>has</w:t>
      </w:r>
      <w:r>
        <w:rPr>
          <w:spacing w:val="-12"/>
          <w:sz w:val="24"/>
        </w:rPr>
        <w:t xml:space="preserve"> </w:t>
      </w:r>
      <w:r>
        <w:rPr>
          <w:sz w:val="24"/>
        </w:rPr>
        <w:t>not</w:t>
      </w:r>
      <w:r>
        <w:rPr>
          <w:spacing w:val="-11"/>
          <w:sz w:val="24"/>
        </w:rPr>
        <w:t xml:space="preserve"> </w:t>
      </w:r>
      <w:r>
        <w:rPr>
          <w:sz w:val="24"/>
        </w:rPr>
        <w:t>been</w:t>
      </w:r>
      <w:r>
        <w:rPr>
          <w:spacing w:val="-12"/>
          <w:sz w:val="24"/>
        </w:rPr>
        <w:t xml:space="preserve"> </w:t>
      </w:r>
      <w:r>
        <w:rPr>
          <w:sz w:val="24"/>
        </w:rPr>
        <w:t>taken</w:t>
      </w:r>
      <w:r>
        <w:rPr>
          <w:spacing w:val="-12"/>
          <w:sz w:val="24"/>
        </w:rPr>
        <w:t xml:space="preserve"> </w:t>
      </w:r>
      <w:r>
        <w:rPr>
          <w:sz w:val="24"/>
        </w:rPr>
        <w:t>up</w:t>
      </w:r>
      <w:r>
        <w:rPr>
          <w:spacing w:val="-11"/>
          <w:sz w:val="24"/>
        </w:rPr>
        <w:t xml:space="preserve"> </w:t>
      </w:r>
      <w:r>
        <w:rPr>
          <w:sz w:val="24"/>
        </w:rPr>
        <w:t>within</w:t>
      </w:r>
      <w:r>
        <w:rPr>
          <w:spacing w:val="-12"/>
          <w:sz w:val="24"/>
        </w:rPr>
        <w:t xml:space="preserve"> </w:t>
      </w:r>
      <w:r>
        <w:rPr>
          <w:sz w:val="24"/>
        </w:rPr>
        <w:t>20</w:t>
      </w:r>
      <w:r>
        <w:rPr>
          <w:spacing w:val="-12"/>
          <w:sz w:val="24"/>
        </w:rPr>
        <w:t xml:space="preserve"> </w:t>
      </w:r>
      <w:r>
        <w:rPr>
          <w:sz w:val="24"/>
        </w:rPr>
        <w:t>school</w:t>
      </w:r>
      <w:r>
        <w:rPr>
          <w:spacing w:val="-11"/>
          <w:sz w:val="24"/>
        </w:rPr>
        <w:t xml:space="preserve"> </w:t>
      </w:r>
      <w:r>
        <w:rPr>
          <w:sz w:val="24"/>
        </w:rPr>
        <w:t>days</w:t>
      </w:r>
      <w:r>
        <w:rPr>
          <w:spacing w:val="-12"/>
          <w:sz w:val="24"/>
        </w:rPr>
        <w:t xml:space="preserve"> </w:t>
      </w:r>
      <w:r>
        <w:rPr>
          <w:sz w:val="24"/>
        </w:rPr>
        <w:t>from</w:t>
      </w:r>
      <w:r>
        <w:rPr>
          <w:spacing w:val="-11"/>
          <w:sz w:val="24"/>
        </w:rPr>
        <w:t xml:space="preserve"> </w:t>
      </w:r>
      <w:r>
        <w:rPr>
          <w:sz w:val="24"/>
        </w:rPr>
        <w:t>the</w:t>
      </w:r>
      <w:r>
        <w:rPr>
          <w:spacing w:val="-12"/>
          <w:sz w:val="24"/>
        </w:rPr>
        <w:t xml:space="preserve"> </w:t>
      </w:r>
      <w:r>
        <w:rPr>
          <w:sz w:val="24"/>
        </w:rPr>
        <w:t>start of the academic year (or from the agreed deferred date if applicable) and the parent has not responded within two weeks; plus an additional seven days for a reminder, indicating they want to accept the</w:t>
      </w:r>
      <w:r>
        <w:rPr>
          <w:spacing w:val="-1"/>
          <w:sz w:val="24"/>
        </w:rPr>
        <w:t xml:space="preserve"> </w:t>
      </w:r>
      <w:r>
        <w:rPr>
          <w:sz w:val="24"/>
        </w:rPr>
        <w:t>offer.</w:t>
      </w:r>
    </w:p>
    <w:p w14:paraId="7E96CD38" w14:textId="77777777" w:rsidR="004B00C0" w:rsidRDefault="004B00C0" w:rsidP="004B00C0">
      <w:pPr>
        <w:pStyle w:val="ListParagraph"/>
        <w:numPr>
          <w:ilvl w:val="2"/>
          <w:numId w:val="2"/>
        </w:numPr>
        <w:tabs>
          <w:tab w:val="left" w:pos="1424"/>
        </w:tabs>
        <w:spacing w:before="15" w:line="249" w:lineRule="auto"/>
        <w:ind w:right="159" w:hanging="425"/>
        <w:rPr>
          <w:rFonts w:ascii="Arial" w:hAnsi="Arial"/>
          <w:sz w:val="20"/>
        </w:rPr>
      </w:pPr>
      <w:r>
        <w:rPr>
          <w:sz w:val="24"/>
        </w:rPr>
        <w:t>For mid-term admission, a place has not been taken up within 20 school days from the offer</w:t>
      </w:r>
      <w:r>
        <w:rPr>
          <w:spacing w:val="-14"/>
          <w:sz w:val="24"/>
        </w:rPr>
        <w:t xml:space="preserve"> </w:t>
      </w:r>
      <w:r>
        <w:rPr>
          <w:sz w:val="24"/>
        </w:rPr>
        <w:t>date</w:t>
      </w:r>
      <w:r>
        <w:rPr>
          <w:spacing w:val="-14"/>
          <w:sz w:val="24"/>
        </w:rPr>
        <w:t xml:space="preserve"> </w:t>
      </w:r>
      <w:r>
        <w:rPr>
          <w:sz w:val="24"/>
        </w:rPr>
        <w:t>and</w:t>
      </w:r>
      <w:r>
        <w:rPr>
          <w:spacing w:val="-13"/>
          <w:sz w:val="24"/>
        </w:rPr>
        <w:t xml:space="preserve"> </w:t>
      </w:r>
      <w:r>
        <w:rPr>
          <w:sz w:val="24"/>
        </w:rPr>
        <w:t>the</w:t>
      </w:r>
      <w:r>
        <w:rPr>
          <w:spacing w:val="-14"/>
          <w:sz w:val="24"/>
        </w:rPr>
        <w:t xml:space="preserve"> </w:t>
      </w:r>
      <w:r>
        <w:rPr>
          <w:sz w:val="24"/>
        </w:rPr>
        <w:t>parent</w:t>
      </w:r>
      <w:r>
        <w:rPr>
          <w:spacing w:val="-13"/>
          <w:sz w:val="24"/>
        </w:rPr>
        <w:t xml:space="preserve"> </w:t>
      </w:r>
      <w:r>
        <w:rPr>
          <w:sz w:val="24"/>
        </w:rPr>
        <w:t>has</w:t>
      </w:r>
      <w:r>
        <w:rPr>
          <w:spacing w:val="-14"/>
          <w:sz w:val="24"/>
        </w:rPr>
        <w:t xml:space="preserve"> </w:t>
      </w:r>
      <w:r>
        <w:rPr>
          <w:sz w:val="24"/>
        </w:rPr>
        <w:t>not</w:t>
      </w:r>
      <w:r>
        <w:rPr>
          <w:spacing w:val="-13"/>
          <w:sz w:val="24"/>
        </w:rPr>
        <w:t xml:space="preserve"> </w:t>
      </w:r>
      <w:r>
        <w:rPr>
          <w:sz w:val="24"/>
        </w:rPr>
        <w:t>responded</w:t>
      </w:r>
      <w:r>
        <w:rPr>
          <w:spacing w:val="-14"/>
          <w:sz w:val="24"/>
        </w:rPr>
        <w:t xml:space="preserve"> </w:t>
      </w:r>
      <w:r>
        <w:rPr>
          <w:sz w:val="24"/>
        </w:rPr>
        <w:t>within</w:t>
      </w:r>
      <w:r>
        <w:rPr>
          <w:spacing w:val="-13"/>
          <w:sz w:val="24"/>
        </w:rPr>
        <w:t xml:space="preserve"> </w:t>
      </w:r>
      <w:r>
        <w:rPr>
          <w:sz w:val="24"/>
        </w:rPr>
        <w:t>two</w:t>
      </w:r>
      <w:r>
        <w:rPr>
          <w:spacing w:val="-14"/>
          <w:sz w:val="24"/>
        </w:rPr>
        <w:t xml:space="preserve"> </w:t>
      </w:r>
      <w:r>
        <w:rPr>
          <w:sz w:val="24"/>
        </w:rPr>
        <w:t>weeks;</w:t>
      </w:r>
      <w:r>
        <w:rPr>
          <w:spacing w:val="-14"/>
          <w:sz w:val="24"/>
        </w:rPr>
        <w:t xml:space="preserve"> </w:t>
      </w:r>
      <w:r>
        <w:rPr>
          <w:sz w:val="24"/>
        </w:rPr>
        <w:t>plus</w:t>
      </w:r>
      <w:r>
        <w:rPr>
          <w:spacing w:val="-13"/>
          <w:sz w:val="24"/>
        </w:rPr>
        <w:t xml:space="preserve"> </w:t>
      </w:r>
      <w:r>
        <w:rPr>
          <w:sz w:val="24"/>
        </w:rPr>
        <w:t>an</w:t>
      </w:r>
      <w:r>
        <w:rPr>
          <w:spacing w:val="-14"/>
          <w:sz w:val="24"/>
        </w:rPr>
        <w:t xml:space="preserve"> </w:t>
      </w:r>
      <w:r>
        <w:rPr>
          <w:sz w:val="24"/>
        </w:rPr>
        <w:t>additional</w:t>
      </w:r>
      <w:r>
        <w:rPr>
          <w:spacing w:val="-13"/>
          <w:sz w:val="24"/>
        </w:rPr>
        <w:t xml:space="preserve"> </w:t>
      </w:r>
      <w:r>
        <w:rPr>
          <w:sz w:val="24"/>
        </w:rPr>
        <w:t>seven days for a reminder, indicating they want to accept the</w:t>
      </w:r>
      <w:r>
        <w:rPr>
          <w:spacing w:val="-1"/>
          <w:sz w:val="24"/>
        </w:rPr>
        <w:t xml:space="preserve"> </w:t>
      </w:r>
      <w:r>
        <w:rPr>
          <w:sz w:val="24"/>
        </w:rPr>
        <w:t>offer.</w:t>
      </w:r>
    </w:p>
    <w:p w14:paraId="7A4BD6BA" w14:textId="77777777" w:rsidR="004B00C0" w:rsidRDefault="004B00C0" w:rsidP="004B00C0">
      <w:pPr>
        <w:pStyle w:val="ListParagraph"/>
        <w:numPr>
          <w:ilvl w:val="2"/>
          <w:numId w:val="2"/>
        </w:numPr>
        <w:tabs>
          <w:tab w:val="left" w:pos="1424"/>
        </w:tabs>
        <w:spacing w:before="12" w:line="252" w:lineRule="auto"/>
        <w:ind w:right="159" w:hanging="425"/>
        <w:rPr>
          <w:rFonts w:ascii="Arial" w:hAnsi="Arial"/>
          <w:sz w:val="20"/>
        </w:rPr>
      </w:pPr>
      <w:r>
        <w:rPr>
          <w:sz w:val="24"/>
        </w:rPr>
        <w:t xml:space="preserve">An offer was based on an address and the parent’s address changes before the child </w:t>
      </w:r>
      <w:r>
        <w:rPr>
          <w:spacing w:val="-6"/>
          <w:sz w:val="24"/>
        </w:rPr>
        <w:t xml:space="preserve">is </w:t>
      </w:r>
      <w:r>
        <w:rPr>
          <w:sz w:val="24"/>
        </w:rPr>
        <w:t>admitted (e.g. if a child is offered a catchment place and the family moves out of catchment before the admission takes</w:t>
      </w:r>
      <w:r>
        <w:rPr>
          <w:spacing w:val="-1"/>
          <w:sz w:val="24"/>
        </w:rPr>
        <w:t xml:space="preserve"> </w:t>
      </w:r>
      <w:r>
        <w:rPr>
          <w:sz w:val="24"/>
        </w:rPr>
        <w:t>place).</w:t>
      </w:r>
    </w:p>
    <w:p w14:paraId="4A799861" w14:textId="77777777" w:rsidR="004B00C0" w:rsidRDefault="004B00C0" w:rsidP="004B00C0">
      <w:pPr>
        <w:pStyle w:val="BodyText"/>
        <w:spacing w:before="7"/>
        <w:rPr>
          <w:sz w:val="26"/>
        </w:rPr>
      </w:pPr>
    </w:p>
    <w:p w14:paraId="35D78FFD" w14:textId="77777777" w:rsidR="004B00C0" w:rsidRDefault="0090388E" w:rsidP="004B00C0">
      <w:pPr>
        <w:pStyle w:val="BodyText"/>
        <w:spacing w:before="1" w:line="249" w:lineRule="auto"/>
        <w:ind w:left="998" w:right="159"/>
        <w:jc w:val="both"/>
      </w:pPr>
      <w:r>
        <w:t>Richard</w:t>
      </w:r>
      <w:r w:rsidR="004B00C0">
        <w:t xml:space="preserve"> Hill CE Primary School reserves the right to withdraw a school place or an offer of a place where the place has been obtained by false or misleading information (e.g. an incorrect address or date of birth).</w:t>
      </w:r>
      <w:r w:rsidR="00C91985">
        <w:t xml:space="preserve"> </w:t>
      </w:r>
      <w:r w:rsidR="004B00C0">
        <w:t>The school will be vigilant about such matters and it may be appropriate to ask for sight of a child’s birth certificate before admission.</w:t>
      </w:r>
    </w:p>
    <w:p w14:paraId="29BBB314" w14:textId="77777777" w:rsidR="004B00C0" w:rsidRDefault="004B00C0" w:rsidP="004B00C0">
      <w:pPr>
        <w:pStyle w:val="BodyText"/>
        <w:spacing w:before="1" w:line="252" w:lineRule="auto"/>
        <w:ind w:left="998" w:right="160"/>
        <w:jc w:val="both"/>
      </w:pPr>
      <w:r>
        <w:t>The</w:t>
      </w:r>
      <w:r>
        <w:rPr>
          <w:spacing w:val="-5"/>
        </w:rPr>
        <w:t xml:space="preserve"> </w:t>
      </w:r>
      <w:r>
        <w:t>school</w:t>
      </w:r>
      <w:r>
        <w:rPr>
          <w:spacing w:val="-5"/>
        </w:rPr>
        <w:t xml:space="preserve"> </w:t>
      </w:r>
      <w:r>
        <w:t>will</w:t>
      </w:r>
      <w:r>
        <w:rPr>
          <w:spacing w:val="-5"/>
        </w:rPr>
        <w:t xml:space="preserve"> </w:t>
      </w:r>
      <w:r>
        <w:t>not</w:t>
      </w:r>
      <w:r>
        <w:rPr>
          <w:spacing w:val="-4"/>
        </w:rPr>
        <w:t xml:space="preserve"> </w:t>
      </w:r>
      <w:r>
        <w:t>withdraw</w:t>
      </w:r>
      <w:r>
        <w:rPr>
          <w:spacing w:val="-5"/>
        </w:rPr>
        <w:t xml:space="preserve"> </w:t>
      </w:r>
      <w:r>
        <w:t>a</w:t>
      </w:r>
      <w:r>
        <w:rPr>
          <w:spacing w:val="-5"/>
        </w:rPr>
        <w:t xml:space="preserve"> </w:t>
      </w:r>
      <w:r>
        <w:t>place</w:t>
      </w:r>
      <w:r>
        <w:rPr>
          <w:spacing w:val="-4"/>
        </w:rPr>
        <w:t xml:space="preserve"> </w:t>
      </w:r>
      <w:r>
        <w:t>once</w:t>
      </w:r>
      <w:r>
        <w:rPr>
          <w:spacing w:val="-5"/>
        </w:rPr>
        <w:t xml:space="preserve"> </w:t>
      </w:r>
      <w:r>
        <w:t>a</w:t>
      </w:r>
      <w:r>
        <w:rPr>
          <w:spacing w:val="-5"/>
        </w:rPr>
        <w:t xml:space="preserve"> </w:t>
      </w:r>
      <w:r>
        <w:t>child</w:t>
      </w:r>
      <w:r>
        <w:rPr>
          <w:spacing w:val="-4"/>
        </w:rPr>
        <w:t xml:space="preserve"> </w:t>
      </w:r>
      <w:r>
        <w:t>has</w:t>
      </w:r>
      <w:r>
        <w:rPr>
          <w:spacing w:val="-5"/>
        </w:rPr>
        <w:t xml:space="preserve"> </w:t>
      </w:r>
      <w:r>
        <w:t>started</w:t>
      </w:r>
      <w:r>
        <w:rPr>
          <w:spacing w:val="-5"/>
        </w:rPr>
        <w:t xml:space="preserve"> </w:t>
      </w:r>
      <w:r>
        <w:t>at</w:t>
      </w:r>
      <w:r>
        <w:rPr>
          <w:spacing w:val="-4"/>
        </w:rPr>
        <w:t xml:space="preserve"> </w:t>
      </w:r>
      <w:r>
        <w:t>a</w:t>
      </w:r>
      <w:r>
        <w:rPr>
          <w:spacing w:val="-5"/>
        </w:rPr>
        <w:t xml:space="preserve"> </w:t>
      </w:r>
      <w:r>
        <w:t>school,</w:t>
      </w:r>
      <w:r>
        <w:rPr>
          <w:spacing w:val="-5"/>
        </w:rPr>
        <w:t xml:space="preserve"> </w:t>
      </w:r>
      <w:r>
        <w:t>expect</w:t>
      </w:r>
      <w:r>
        <w:rPr>
          <w:spacing w:val="-4"/>
        </w:rPr>
        <w:t xml:space="preserve"> </w:t>
      </w:r>
      <w:r>
        <w:t>where</w:t>
      </w:r>
      <w:r>
        <w:rPr>
          <w:spacing w:val="-5"/>
        </w:rPr>
        <w:t xml:space="preserve"> </w:t>
      </w:r>
      <w:r>
        <w:t>that place was fraudulently</w:t>
      </w:r>
      <w:r>
        <w:rPr>
          <w:spacing w:val="-1"/>
        </w:rPr>
        <w:t xml:space="preserve"> </w:t>
      </w:r>
      <w:r>
        <w:t>obtained.</w:t>
      </w:r>
    </w:p>
    <w:p w14:paraId="20D1DBC3" w14:textId="77777777" w:rsidR="004B00C0" w:rsidRDefault="004B00C0" w:rsidP="004B00C0">
      <w:pPr>
        <w:pStyle w:val="BodyText"/>
        <w:spacing w:before="10"/>
        <w:rPr>
          <w:sz w:val="27"/>
        </w:rPr>
      </w:pPr>
    </w:p>
    <w:p w14:paraId="2DE884FC" w14:textId="77777777" w:rsidR="004B00C0" w:rsidRDefault="004B00C0" w:rsidP="004B00C0">
      <w:pPr>
        <w:pStyle w:val="Heading1"/>
        <w:numPr>
          <w:ilvl w:val="0"/>
          <w:numId w:val="2"/>
        </w:numPr>
        <w:tabs>
          <w:tab w:val="left" w:pos="942"/>
          <w:tab w:val="left" w:pos="943"/>
        </w:tabs>
        <w:ind w:left="942" w:hanging="796"/>
        <w:rPr>
          <w:u w:val="none"/>
        </w:rPr>
      </w:pPr>
      <w:r>
        <w:t>Co-ordinated Schemes</w:t>
      </w:r>
    </w:p>
    <w:p w14:paraId="4C42736A" w14:textId="77777777" w:rsidR="004B00C0" w:rsidRDefault="004B00C0" w:rsidP="004B00C0">
      <w:pPr>
        <w:pStyle w:val="BodyText"/>
        <w:spacing w:before="11"/>
        <w:rPr>
          <w:b/>
          <w:sz w:val="20"/>
        </w:rPr>
      </w:pPr>
    </w:p>
    <w:p w14:paraId="2C52885E" w14:textId="77777777" w:rsidR="004B00C0" w:rsidRDefault="004B00C0" w:rsidP="004B00C0">
      <w:pPr>
        <w:pStyle w:val="ListParagraph"/>
        <w:numPr>
          <w:ilvl w:val="1"/>
          <w:numId w:val="2"/>
        </w:numPr>
        <w:tabs>
          <w:tab w:val="left" w:pos="997"/>
          <w:tab w:val="left" w:pos="999"/>
        </w:tabs>
        <w:spacing w:before="100" w:line="247" w:lineRule="auto"/>
        <w:ind w:right="160"/>
        <w:rPr>
          <w:sz w:val="24"/>
        </w:rPr>
      </w:pPr>
      <w:r>
        <w:rPr>
          <w:sz w:val="24"/>
        </w:rPr>
        <w:t>In</w:t>
      </w:r>
      <w:r>
        <w:rPr>
          <w:spacing w:val="-11"/>
          <w:sz w:val="24"/>
        </w:rPr>
        <w:t xml:space="preserve"> </w:t>
      </w:r>
      <w:r>
        <w:rPr>
          <w:sz w:val="24"/>
        </w:rPr>
        <w:t>accordance</w:t>
      </w:r>
      <w:r>
        <w:rPr>
          <w:spacing w:val="-11"/>
          <w:sz w:val="24"/>
        </w:rPr>
        <w:t xml:space="preserve"> </w:t>
      </w:r>
      <w:r>
        <w:rPr>
          <w:sz w:val="24"/>
        </w:rPr>
        <w:t>with</w:t>
      </w:r>
      <w:r>
        <w:rPr>
          <w:spacing w:val="-11"/>
          <w:sz w:val="24"/>
        </w:rPr>
        <w:t xml:space="preserve"> </w:t>
      </w:r>
      <w:r>
        <w:rPr>
          <w:sz w:val="24"/>
        </w:rPr>
        <w:t>the</w:t>
      </w:r>
      <w:r>
        <w:rPr>
          <w:spacing w:val="-11"/>
          <w:sz w:val="24"/>
        </w:rPr>
        <w:t xml:space="preserve"> </w:t>
      </w:r>
      <w:r>
        <w:rPr>
          <w:sz w:val="24"/>
        </w:rPr>
        <w:t>School</w:t>
      </w:r>
      <w:r>
        <w:rPr>
          <w:spacing w:val="-11"/>
          <w:sz w:val="24"/>
        </w:rPr>
        <w:t xml:space="preserve"> </w:t>
      </w:r>
      <w:r>
        <w:rPr>
          <w:sz w:val="24"/>
        </w:rPr>
        <w:t>Admissions</w:t>
      </w:r>
      <w:r>
        <w:rPr>
          <w:spacing w:val="-11"/>
          <w:sz w:val="24"/>
        </w:rPr>
        <w:t xml:space="preserve"> </w:t>
      </w:r>
      <w:r>
        <w:rPr>
          <w:sz w:val="24"/>
        </w:rPr>
        <w:t>Codes,</w:t>
      </w:r>
      <w:r>
        <w:rPr>
          <w:spacing w:val="-12"/>
          <w:sz w:val="24"/>
        </w:rPr>
        <w:t xml:space="preserve"> </w:t>
      </w:r>
      <w:r>
        <w:rPr>
          <w:sz w:val="24"/>
        </w:rPr>
        <w:t>the</w:t>
      </w:r>
      <w:r>
        <w:rPr>
          <w:spacing w:val="-11"/>
          <w:sz w:val="24"/>
        </w:rPr>
        <w:t xml:space="preserve"> </w:t>
      </w:r>
      <w:r>
        <w:rPr>
          <w:sz w:val="24"/>
        </w:rPr>
        <w:t>school</w:t>
      </w:r>
      <w:r>
        <w:rPr>
          <w:spacing w:val="-11"/>
          <w:sz w:val="24"/>
        </w:rPr>
        <w:t xml:space="preserve"> </w:t>
      </w:r>
      <w:r>
        <w:rPr>
          <w:sz w:val="24"/>
        </w:rPr>
        <w:t>will</w:t>
      </w:r>
      <w:r>
        <w:rPr>
          <w:spacing w:val="-11"/>
          <w:sz w:val="24"/>
        </w:rPr>
        <w:t xml:space="preserve"> </w:t>
      </w:r>
      <w:r>
        <w:rPr>
          <w:sz w:val="24"/>
        </w:rPr>
        <w:t>participate</w:t>
      </w:r>
      <w:r>
        <w:rPr>
          <w:spacing w:val="-11"/>
          <w:sz w:val="24"/>
        </w:rPr>
        <w:t xml:space="preserve"> </w:t>
      </w:r>
      <w:r>
        <w:rPr>
          <w:sz w:val="24"/>
        </w:rPr>
        <w:t>in</w:t>
      </w:r>
      <w:r>
        <w:rPr>
          <w:spacing w:val="-11"/>
          <w:sz w:val="24"/>
        </w:rPr>
        <w:t xml:space="preserve"> </w:t>
      </w:r>
      <w:r>
        <w:rPr>
          <w:sz w:val="24"/>
        </w:rPr>
        <w:t>two</w:t>
      </w:r>
      <w:r>
        <w:rPr>
          <w:spacing w:val="-11"/>
          <w:sz w:val="24"/>
        </w:rPr>
        <w:t xml:space="preserve"> </w:t>
      </w:r>
      <w:r>
        <w:rPr>
          <w:sz w:val="24"/>
        </w:rPr>
        <w:t>statutory coordinated processes operated by local</w:t>
      </w:r>
      <w:r>
        <w:rPr>
          <w:spacing w:val="-1"/>
          <w:sz w:val="24"/>
        </w:rPr>
        <w:t xml:space="preserve"> </w:t>
      </w:r>
      <w:r>
        <w:rPr>
          <w:sz w:val="24"/>
        </w:rPr>
        <w:t>authorities:</w:t>
      </w:r>
    </w:p>
    <w:p w14:paraId="75465656" w14:textId="77777777" w:rsidR="004B00C0" w:rsidRDefault="004B00C0" w:rsidP="004B00C0">
      <w:pPr>
        <w:pStyle w:val="ListParagraph"/>
        <w:numPr>
          <w:ilvl w:val="2"/>
          <w:numId w:val="2"/>
        </w:numPr>
        <w:tabs>
          <w:tab w:val="left" w:pos="1422"/>
          <w:tab w:val="left" w:pos="1424"/>
        </w:tabs>
        <w:spacing w:before="160"/>
        <w:ind w:hanging="426"/>
        <w:jc w:val="left"/>
        <w:rPr>
          <w:rFonts w:ascii="Arial" w:hAnsi="Arial"/>
        </w:rPr>
      </w:pPr>
      <w:r>
        <w:rPr>
          <w:sz w:val="24"/>
        </w:rPr>
        <w:t>Starting school for the first time</w:t>
      </w:r>
      <w:r>
        <w:rPr>
          <w:spacing w:val="-2"/>
          <w:sz w:val="24"/>
        </w:rPr>
        <w:t xml:space="preserve"> </w:t>
      </w:r>
      <w:r>
        <w:rPr>
          <w:sz w:val="24"/>
        </w:rPr>
        <w:t>(statutory)</w:t>
      </w:r>
    </w:p>
    <w:p w14:paraId="266B196E" w14:textId="77777777" w:rsidR="004B00C0" w:rsidRDefault="004B00C0" w:rsidP="004B00C0">
      <w:pPr>
        <w:pStyle w:val="ListParagraph"/>
        <w:numPr>
          <w:ilvl w:val="2"/>
          <w:numId w:val="2"/>
        </w:numPr>
        <w:tabs>
          <w:tab w:val="left" w:pos="1422"/>
          <w:tab w:val="left" w:pos="1424"/>
        </w:tabs>
        <w:spacing w:before="23"/>
        <w:ind w:hanging="426"/>
        <w:jc w:val="left"/>
        <w:rPr>
          <w:rFonts w:ascii="Arial" w:hAnsi="Arial"/>
        </w:rPr>
      </w:pPr>
      <w:r>
        <w:rPr>
          <w:sz w:val="24"/>
        </w:rPr>
        <w:t>Transferring to secondary school</w:t>
      </w:r>
      <w:r>
        <w:rPr>
          <w:spacing w:val="-1"/>
          <w:sz w:val="24"/>
        </w:rPr>
        <w:t xml:space="preserve"> </w:t>
      </w:r>
      <w:r>
        <w:rPr>
          <w:sz w:val="24"/>
        </w:rPr>
        <w:t>(statutory)</w:t>
      </w:r>
    </w:p>
    <w:p w14:paraId="75BB51EC" w14:textId="77777777" w:rsidR="004B00C0" w:rsidRDefault="004B00C0" w:rsidP="004B00C0">
      <w:pPr>
        <w:pStyle w:val="BodyText"/>
        <w:spacing w:before="11"/>
        <w:rPr>
          <w:sz w:val="27"/>
        </w:rPr>
      </w:pPr>
    </w:p>
    <w:p w14:paraId="2E42B715" w14:textId="77777777" w:rsidR="004B00C0" w:rsidRDefault="004B00C0" w:rsidP="004B00C0">
      <w:pPr>
        <w:pStyle w:val="BodyText"/>
        <w:ind w:left="998"/>
      </w:pPr>
      <w:r>
        <w:t>and their non-statutory process:</w:t>
      </w:r>
    </w:p>
    <w:p w14:paraId="50766D48" w14:textId="77777777" w:rsidR="004B00C0" w:rsidRDefault="004B00C0" w:rsidP="004B00C0">
      <w:pPr>
        <w:pStyle w:val="ListParagraph"/>
        <w:numPr>
          <w:ilvl w:val="2"/>
          <w:numId w:val="2"/>
        </w:numPr>
        <w:tabs>
          <w:tab w:val="left" w:pos="1422"/>
          <w:tab w:val="left" w:pos="1424"/>
        </w:tabs>
        <w:spacing w:before="29"/>
        <w:ind w:hanging="426"/>
        <w:jc w:val="left"/>
        <w:rPr>
          <w:rFonts w:ascii="Arial" w:hAnsi="Arial"/>
        </w:rPr>
      </w:pPr>
      <w:r>
        <w:rPr>
          <w:sz w:val="24"/>
        </w:rPr>
        <w:t>Mid-term (In-Year)</w:t>
      </w:r>
      <w:r>
        <w:rPr>
          <w:spacing w:val="-1"/>
          <w:sz w:val="24"/>
        </w:rPr>
        <w:t xml:space="preserve"> </w:t>
      </w:r>
      <w:r>
        <w:rPr>
          <w:sz w:val="24"/>
        </w:rPr>
        <w:t>Transfers</w:t>
      </w:r>
    </w:p>
    <w:p w14:paraId="6A4B3606" w14:textId="77777777" w:rsidR="004B00C0" w:rsidRDefault="004B00C0" w:rsidP="004B00C0">
      <w:pPr>
        <w:pStyle w:val="BodyText"/>
        <w:tabs>
          <w:tab w:val="left" w:pos="4137"/>
        </w:tabs>
        <w:spacing w:before="163" w:line="252" w:lineRule="auto"/>
        <w:ind w:left="998" w:right="280"/>
        <w:sectPr w:rsidR="004B00C0">
          <w:pgSz w:w="11910" w:h="16840"/>
          <w:pgMar w:top="620" w:right="1020" w:bottom="1300" w:left="880" w:header="0" w:footer="1094" w:gutter="0"/>
          <w:cols w:space="720"/>
        </w:sectPr>
      </w:pPr>
      <w:r>
        <w:t>For  a  detailed</w:t>
      </w:r>
      <w:r>
        <w:rPr>
          <w:spacing w:val="27"/>
        </w:rPr>
        <w:t xml:space="preserve"> </w:t>
      </w:r>
      <w:r>
        <w:t>breakdown</w:t>
      </w:r>
      <w:r>
        <w:rPr>
          <w:spacing w:val="45"/>
        </w:rPr>
        <w:t xml:space="preserve"> </w:t>
      </w:r>
      <w:r>
        <w:t>of</w:t>
      </w:r>
      <w:r>
        <w:tab/>
        <w:t>each process, please refer to the relevant Co-ordinated Scheme on the appropriate Local Authority’s</w:t>
      </w:r>
      <w:r>
        <w:rPr>
          <w:spacing w:val="-3"/>
        </w:rPr>
        <w:t xml:space="preserve"> </w:t>
      </w:r>
      <w:r>
        <w:t>Website.</w:t>
      </w:r>
    </w:p>
    <w:p w14:paraId="62648056" w14:textId="77777777" w:rsidR="008A5420" w:rsidRDefault="008A5420" w:rsidP="008A5420">
      <w:pPr>
        <w:pStyle w:val="Heading1"/>
        <w:numPr>
          <w:ilvl w:val="0"/>
          <w:numId w:val="2"/>
        </w:numPr>
        <w:tabs>
          <w:tab w:val="left" w:pos="866"/>
          <w:tab w:val="left" w:pos="868"/>
        </w:tabs>
        <w:spacing w:before="89"/>
        <w:ind w:left="867" w:hanging="721"/>
        <w:rPr>
          <w:u w:val="none"/>
        </w:rPr>
      </w:pPr>
      <w:r>
        <w:lastRenderedPageBreak/>
        <w:t>Right of</w:t>
      </w:r>
      <w:r>
        <w:rPr>
          <w:spacing w:val="-1"/>
        </w:rPr>
        <w:t xml:space="preserve"> </w:t>
      </w:r>
      <w:r>
        <w:t>Appeal</w:t>
      </w:r>
    </w:p>
    <w:p w14:paraId="449C3C42" w14:textId="77777777" w:rsidR="008A5420" w:rsidRDefault="008A5420" w:rsidP="008A5420">
      <w:pPr>
        <w:pStyle w:val="BodyText"/>
        <w:spacing w:before="1"/>
        <w:rPr>
          <w:b/>
          <w:sz w:val="20"/>
        </w:rPr>
      </w:pPr>
    </w:p>
    <w:p w14:paraId="38C081B9" w14:textId="77777777" w:rsidR="008A5420" w:rsidRDefault="008A5420" w:rsidP="008A5420">
      <w:pPr>
        <w:pStyle w:val="ListParagraph"/>
        <w:numPr>
          <w:ilvl w:val="1"/>
          <w:numId w:val="2"/>
        </w:numPr>
        <w:tabs>
          <w:tab w:val="left" w:pos="999"/>
        </w:tabs>
        <w:spacing w:before="100" w:line="259" w:lineRule="auto"/>
        <w:ind w:right="102"/>
        <w:rPr>
          <w:sz w:val="24"/>
        </w:rPr>
      </w:pPr>
      <w:r>
        <w:rPr>
          <w:sz w:val="24"/>
        </w:rPr>
        <w:t xml:space="preserve">Parents whose requests for a school place are refused have the right to appeal to an Independent Appeal Committee whose decisions can override </w:t>
      </w:r>
      <w:r w:rsidR="0090388E">
        <w:rPr>
          <w:sz w:val="24"/>
        </w:rPr>
        <w:t>Richard</w:t>
      </w:r>
      <w:r>
        <w:rPr>
          <w:sz w:val="24"/>
        </w:rPr>
        <w:t xml:space="preserve"> Hill CE Primary School’s policy. For parents of a child with an Education, Health &amp; Care Plan, the appeal is to the Special Educational Needs</w:t>
      </w:r>
      <w:r>
        <w:rPr>
          <w:spacing w:val="-1"/>
          <w:sz w:val="24"/>
        </w:rPr>
        <w:t xml:space="preserve"> </w:t>
      </w:r>
      <w:r>
        <w:rPr>
          <w:sz w:val="24"/>
        </w:rPr>
        <w:t>Tribunal.</w:t>
      </w:r>
    </w:p>
    <w:p w14:paraId="4C3D7690" w14:textId="77777777" w:rsidR="008A5420" w:rsidRDefault="008A5420" w:rsidP="008A5420">
      <w:pPr>
        <w:pStyle w:val="BodyText"/>
        <w:spacing w:before="7"/>
        <w:rPr>
          <w:sz w:val="22"/>
        </w:rPr>
      </w:pPr>
    </w:p>
    <w:p w14:paraId="6CFA62C7" w14:textId="77777777" w:rsidR="008A5420" w:rsidRDefault="008A5420" w:rsidP="008A5420">
      <w:pPr>
        <w:pStyle w:val="ListParagraph"/>
        <w:numPr>
          <w:ilvl w:val="1"/>
          <w:numId w:val="2"/>
        </w:numPr>
        <w:tabs>
          <w:tab w:val="left" w:pos="999"/>
        </w:tabs>
        <w:spacing w:line="259" w:lineRule="auto"/>
        <w:ind w:right="103"/>
        <w:rPr>
          <w:sz w:val="24"/>
        </w:rPr>
      </w:pPr>
      <w:r>
        <w:rPr>
          <w:sz w:val="24"/>
        </w:rPr>
        <w:t>To assist parents, every effort will be made to explain the basis under which an infant class size appeal is to be considered. The legislation and regulation are extremely stringent and only allow panels hearing an infant class size appeal to uphold the appeal</w:t>
      </w:r>
      <w:r>
        <w:rPr>
          <w:spacing w:val="-3"/>
          <w:sz w:val="24"/>
        </w:rPr>
        <w:t xml:space="preserve"> </w:t>
      </w:r>
      <w:r>
        <w:rPr>
          <w:sz w:val="24"/>
        </w:rPr>
        <w:t>if:</w:t>
      </w:r>
    </w:p>
    <w:p w14:paraId="5CAC5EC8" w14:textId="77777777" w:rsidR="008A5420" w:rsidRDefault="008A5420" w:rsidP="008A5420">
      <w:pPr>
        <w:pStyle w:val="ListParagraph"/>
        <w:numPr>
          <w:ilvl w:val="2"/>
          <w:numId w:val="2"/>
        </w:numPr>
        <w:tabs>
          <w:tab w:val="left" w:pos="1424"/>
        </w:tabs>
        <w:spacing w:before="73" w:line="259" w:lineRule="auto"/>
        <w:ind w:right="103" w:hanging="425"/>
        <w:rPr>
          <w:rFonts w:ascii="Arial" w:hAnsi="Arial"/>
        </w:rPr>
      </w:pPr>
      <w:r>
        <w:rPr>
          <w:sz w:val="24"/>
        </w:rPr>
        <w:t>The child would have been offered a place if the school admissions arrangements had been properly implemented (i.e. because of an error or maladministration);</w:t>
      </w:r>
      <w:r>
        <w:rPr>
          <w:spacing w:val="-9"/>
          <w:sz w:val="24"/>
        </w:rPr>
        <w:t xml:space="preserve"> </w:t>
      </w:r>
      <w:r>
        <w:rPr>
          <w:sz w:val="24"/>
        </w:rPr>
        <w:t>or</w:t>
      </w:r>
    </w:p>
    <w:p w14:paraId="5BBD0D79" w14:textId="77777777" w:rsidR="008A5420" w:rsidRDefault="008A5420" w:rsidP="008A5420">
      <w:pPr>
        <w:pStyle w:val="ListParagraph"/>
        <w:numPr>
          <w:ilvl w:val="2"/>
          <w:numId w:val="2"/>
        </w:numPr>
        <w:tabs>
          <w:tab w:val="left" w:pos="1424"/>
        </w:tabs>
        <w:spacing w:before="1" w:line="259" w:lineRule="auto"/>
        <w:ind w:right="102" w:hanging="425"/>
        <w:rPr>
          <w:rFonts w:ascii="Arial" w:hAnsi="Arial"/>
        </w:rPr>
      </w:pPr>
      <w:r>
        <w:rPr>
          <w:sz w:val="24"/>
        </w:rPr>
        <w:t>If it established by the panel that the school’s admissions arrangements did not take into account, when considering the</w:t>
      </w:r>
      <w:r>
        <w:rPr>
          <w:spacing w:val="-2"/>
          <w:sz w:val="24"/>
        </w:rPr>
        <w:t xml:space="preserve"> </w:t>
      </w:r>
      <w:r>
        <w:rPr>
          <w:sz w:val="24"/>
        </w:rPr>
        <w:t>application:</w:t>
      </w:r>
    </w:p>
    <w:p w14:paraId="7EBACD98" w14:textId="77777777" w:rsidR="008A5420" w:rsidRDefault="008A5420" w:rsidP="008A5420">
      <w:pPr>
        <w:pStyle w:val="ListParagraph"/>
        <w:numPr>
          <w:ilvl w:val="3"/>
          <w:numId w:val="2"/>
        </w:numPr>
        <w:tabs>
          <w:tab w:val="left" w:pos="2308"/>
        </w:tabs>
        <w:spacing w:before="1"/>
        <w:ind w:hanging="601"/>
        <w:rPr>
          <w:sz w:val="24"/>
        </w:rPr>
      </w:pPr>
      <w:r>
        <w:rPr>
          <w:sz w:val="24"/>
        </w:rPr>
        <w:t>The Schools Admissions</w:t>
      </w:r>
      <w:r>
        <w:rPr>
          <w:spacing w:val="-4"/>
          <w:sz w:val="24"/>
        </w:rPr>
        <w:t xml:space="preserve"> </w:t>
      </w:r>
      <w:r>
        <w:rPr>
          <w:sz w:val="24"/>
        </w:rPr>
        <w:t>Code</w:t>
      </w:r>
    </w:p>
    <w:p w14:paraId="5F6E3CF9" w14:textId="77777777" w:rsidR="008A5420" w:rsidRDefault="008A5420" w:rsidP="008A5420">
      <w:pPr>
        <w:pStyle w:val="ListParagraph"/>
        <w:numPr>
          <w:ilvl w:val="3"/>
          <w:numId w:val="2"/>
        </w:numPr>
        <w:tabs>
          <w:tab w:val="left" w:pos="2308"/>
        </w:tabs>
        <w:spacing w:before="11"/>
        <w:ind w:hanging="601"/>
        <w:rPr>
          <w:sz w:val="24"/>
        </w:rPr>
      </w:pPr>
      <w:r>
        <w:rPr>
          <w:sz w:val="24"/>
        </w:rPr>
        <w:t>Part 3 of the Standards and Framework Act</w:t>
      </w:r>
      <w:r>
        <w:rPr>
          <w:spacing w:val="-1"/>
          <w:sz w:val="24"/>
        </w:rPr>
        <w:t xml:space="preserve"> </w:t>
      </w:r>
      <w:r>
        <w:rPr>
          <w:sz w:val="24"/>
        </w:rPr>
        <w:t>1988</w:t>
      </w:r>
    </w:p>
    <w:p w14:paraId="232606EF" w14:textId="77777777" w:rsidR="008A5420" w:rsidRDefault="008A5420" w:rsidP="008A5420">
      <w:pPr>
        <w:pStyle w:val="ListParagraph"/>
        <w:numPr>
          <w:ilvl w:val="2"/>
          <w:numId w:val="2"/>
        </w:numPr>
        <w:tabs>
          <w:tab w:val="left" w:pos="1424"/>
        </w:tabs>
        <w:spacing w:before="16" w:line="259" w:lineRule="auto"/>
        <w:ind w:right="102" w:hanging="425"/>
        <w:rPr>
          <w:rFonts w:ascii="Arial" w:hAnsi="Arial"/>
        </w:rPr>
      </w:pPr>
      <w:r>
        <w:rPr>
          <w:sz w:val="24"/>
        </w:rPr>
        <w:t>The decision was not one that a reasonable admissions authority would have made in the circumstances of the</w:t>
      </w:r>
      <w:r>
        <w:rPr>
          <w:spacing w:val="-1"/>
          <w:sz w:val="24"/>
        </w:rPr>
        <w:t xml:space="preserve"> </w:t>
      </w:r>
      <w:r>
        <w:rPr>
          <w:sz w:val="24"/>
        </w:rPr>
        <w:t>case.</w:t>
      </w:r>
    </w:p>
    <w:p w14:paraId="04E4B693" w14:textId="77777777" w:rsidR="008A5420" w:rsidRDefault="008A5420" w:rsidP="008A5420">
      <w:pPr>
        <w:pStyle w:val="BodyText"/>
        <w:spacing w:before="11"/>
        <w:rPr>
          <w:sz w:val="22"/>
        </w:rPr>
      </w:pPr>
    </w:p>
    <w:p w14:paraId="553CDE46" w14:textId="77777777" w:rsidR="008A5420" w:rsidRDefault="008A5420" w:rsidP="008A5420">
      <w:pPr>
        <w:pStyle w:val="ListParagraph"/>
        <w:numPr>
          <w:ilvl w:val="1"/>
          <w:numId w:val="2"/>
        </w:numPr>
        <w:tabs>
          <w:tab w:val="left" w:pos="999"/>
        </w:tabs>
        <w:spacing w:line="259" w:lineRule="auto"/>
        <w:ind w:right="103"/>
        <w:rPr>
          <w:sz w:val="24"/>
        </w:rPr>
      </w:pPr>
      <w:r>
        <w:rPr>
          <w:sz w:val="24"/>
        </w:rPr>
        <w:t>Where an appeal is being heard for a year group that is full and it is not a class size appeal but if successful would “cause future class size prejudice or breach”</w:t>
      </w:r>
      <w:r>
        <w:rPr>
          <w:spacing w:val="-3"/>
          <w:sz w:val="24"/>
        </w:rPr>
        <w:t xml:space="preserve"> </w:t>
      </w:r>
      <w:r>
        <w:rPr>
          <w:sz w:val="24"/>
        </w:rPr>
        <w:t>because:</w:t>
      </w:r>
    </w:p>
    <w:p w14:paraId="1B27F81A" w14:textId="77777777" w:rsidR="008A5420" w:rsidRDefault="008A5420" w:rsidP="008A5420">
      <w:pPr>
        <w:pStyle w:val="ListParagraph"/>
        <w:numPr>
          <w:ilvl w:val="2"/>
          <w:numId w:val="2"/>
        </w:numPr>
        <w:tabs>
          <w:tab w:val="left" w:pos="1424"/>
        </w:tabs>
        <w:spacing w:before="73" w:line="259" w:lineRule="auto"/>
        <w:ind w:right="103" w:hanging="425"/>
        <w:rPr>
          <w:rFonts w:ascii="Arial" w:hAnsi="Arial"/>
        </w:rPr>
      </w:pPr>
      <w:r>
        <w:rPr>
          <w:sz w:val="24"/>
        </w:rPr>
        <w:t>Future year groups are organised into classes of 30 pupils to one teacher in order to comply with class size regulations;</w:t>
      </w:r>
      <w:r>
        <w:rPr>
          <w:spacing w:val="-2"/>
          <w:sz w:val="24"/>
        </w:rPr>
        <w:t xml:space="preserve"> </w:t>
      </w:r>
      <w:r>
        <w:rPr>
          <w:sz w:val="24"/>
        </w:rPr>
        <w:t>or</w:t>
      </w:r>
    </w:p>
    <w:p w14:paraId="6765BAA9" w14:textId="77777777" w:rsidR="008A5420" w:rsidRDefault="008A5420" w:rsidP="008A5420">
      <w:pPr>
        <w:pStyle w:val="ListParagraph"/>
        <w:numPr>
          <w:ilvl w:val="2"/>
          <w:numId w:val="2"/>
        </w:numPr>
        <w:tabs>
          <w:tab w:val="left" w:pos="1424"/>
        </w:tabs>
        <w:spacing w:before="1"/>
        <w:ind w:hanging="426"/>
        <w:rPr>
          <w:rFonts w:ascii="Arial" w:hAnsi="Arial"/>
        </w:rPr>
      </w:pPr>
      <w:r>
        <w:rPr>
          <w:sz w:val="24"/>
        </w:rPr>
        <w:t>For some other reason associated with class organisation in the</w:t>
      </w:r>
      <w:r>
        <w:rPr>
          <w:spacing w:val="-3"/>
          <w:sz w:val="24"/>
        </w:rPr>
        <w:t xml:space="preserve"> </w:t>
      </w:r>
      <w:r>
        <w:rPr>
          <w:sz w:val="24"/>
        </w:rPr>
        <w:t>school;</w:t>
      </w:r>
    </w:p>
    <w:p w14:paraId="44B6CE98" w14:textId="77777777" w:rsidR="008A5420" w:rsidRDefault="008A5420" w:rsidP="008A5420">
      <w:pPr>
        <w:pStyle w:val="BodyText"/>
        <w:spacing w:before="95" w:line="256" w:lineRule="auto"/>
        <w:ind w:left="998" w:right="102"/>
        <w:jc w:val="both"/>
      </w:pPr>
      <w:r>
        <w:t>then the appeal will NOT run citing class size legislation as a key principal argument for refusing the application. Instead the panel will be requested to take future prejudice into account when decision-making.</w:t>
      </w:r>
    </w:p>
    <w:p w14:paraId="342077F5" w14:textId="77777777" w:rsidR="008A5420" w:rsidRDefault="008A5420" w:rsidP="008A5420">
      <w:pPr>
        <w:pStyle w:val="BodyText"/>
        <w:spacing w:before="3"/>
        <w:rPr>
          <w:sz w:val="23"/>
        </w:rPr>
      </w:pPr>
    </w:p>
    <w:p w14:paraId="5CA6CA91" w14:textId="77777777" w:rsidR="008A5420" w:rsidRDefault="008A5420" w:rsidP="008A5420">
      <w:pPr>
        <w:pStyle w:val="ListParagraph"/>
        <w:numPr>
          <w:ilvl w:val="1"/>
          <w:numId w:val="2"/>
        </w:numPr>
        <w:tabs>
          <w:tab w:val="left" w:pos="999"/>
        </w:tabs>
        <w:spacing w:line="259" w:lineRule="auto"/>
        <w:ind w:right="102"/>
        <w:rPr>
          <w:sz w:val="24"/>
        </w:rPr>
      </w:pPr>
      <w:r>
        <w:rPr>
          <w:sz w:val="24"/>
        </w:rPr>
        <w:t>Appellants do not have the right to a second appeal in respect of the same school for the same academic year unless it can be demonstrated that there has been a significant exceptional or material change in circumstances of the parent, child or</w:t>
      </w:r>
      <w:r>
        <w:rPr>
          <w:spacing w:val="-4"/>
          <w:sz w:val="24"/>
        </w:rPr>
        <w:t xml:space="preserve"> </w:t>
      </w:r>
      <w:r>
        <w:rPr>
          <w:sz w:val="24"/>
        </w:rPr>
        <w:t>school.</w:t>
      </w:r>
    </w:p>
    <w:p w14:paraId="05B61158" w14:textId="77777777" w:rsidR="008A5420" w:rsidRDefault="008A5420" w:rsidP="008A5420">
      <w:pPr>
        <w:pStyle w:val="BodyText"/>
        <w:spacing w:before="11"/>
        <w:rPr>
          <w:sz w:val="22"/>
        </w:rPr>
      </w:pPr>
    </w:p>
    <w:p w14:paraId="34C40954" w14:textId="77777777" w:rsidR="008A5420" w:rsidRDefault="008A5420" w:rsidP="008A5420">
      <w:pPr>
        <w:pStyle w:val="ListParagraph"/>
        <w:numPr>
          <w:ilvl w:val="1"/>
          <w:numId w:val="2"/>
        </w:numPr>
        <w:tabs>
          <w:tab w:val="left" w:pos="999"/>
        </w:tabs>
        <w:spacing w:line="259" w:lineRule="auto"/>
        <w:ind w:right="102"/>
        <w:rPr>
          <w:sz w:val="24"/>
        </w:rPr>
      </w:pPr>
      <w:r>
        <w:rPr>
          <w:sz w:val="24"/>
        </w:rPr>
        <w:t>Where the admitting authority has made an error in any aspect of processing the school application and it has been established that had the error not occurred it would have resulted in the applicant legitimately securing a school place, then the admitting authority must honour the applicant’s school place, even if the school is</w:t>
      </w:r>
      <w:r>
        <w:rPr>
          <w:spacing w:val="-2"/>
          <w:sz w:val="24"/>
        </w:rPr>
        <w:t xml:space="preserve"> </w:t>
      </w:r>
      <w:r>
        <w:rPr>
          <w:sz w:val="24"/>
        </w:rPr>
        <w:t>full.</w:t>
      </w:r>
    </w:p>
    <w:p w14:paraId="5FA6A35F" w14:textId="77777777" w:rsidR="008A5420" w:rsidRDefault="008A5420" w:rsidP="008A5420">
      <w:pPr>
        <w:pStyle w:val="BodyText"/>
        <w:spacing w:before="7"/>
        <w:rPr>
          <w:sz w:val="22"/>
        </w:rPr>
      </w:pPr>
    </w:p>
    <w:p w14:paraId="16D654C5" w14:textId="77777777" w:rsidR="008A5420" w:rsidRDefault="008A5420" w:rsidP="008A5420">
      <w:pPr>
        <w:pStyle w:val="ListParagraph"/>
        <w:numPr>
          <w:ilvl w:val="1"/>
          <w:numId w:val="2"/>
        </w:numPr>
        <w:tabs>
          <w:tab w:val="left" w:pos="999"/>
        </w:tabs>
        <w:spacing w:line="259" w:lineRule="auto"/>
        <w:ind w:right="102"/>
        <w:rPr>
          <w:sz w:val="24"/>
        </w:rPr>
      </w:pPr>
      <w:r>
        <w:rPr>
          <w:sz w:val="24"/>
        </w:rPr>
        <w:t>Where it has been determined that the error was made by the applicant, the admitting authority</w:t>
      </w:r>
      <w:r>
        <w:rPr>
          <w:spacing w:val="-12"/>
          <w:sz w:val="24"/>
        </w:rPr>
        <w:t xml:space="preserve"> </w:t>
      </w:r>
      <w:r>
        <w:rPr>
          <w:sz w:val="24"/>
        </w:rPr>
        <w:t>will</w:t>
      </w:r>
      <w:r>
        <w:rPr>
          <w:spacing w:val="-11"/>
          <w:sz w:val="24"/>
        </w:rPr>
        <w:t xml:space="preserve"> </w:t>
      </w:r>
      <w:r>
        <w:rPr>
          <w:sz w:val="24"/>
        </w:rPr>
        <w:t>not</w:t>
      </w:r>
      <w:r>
        <w:rPr>
          <w:spacing w:val="-12"/>
          <w:sz w:val="24"/>
        </w:rPr>
        <w:t xml:space="preserve"> </w:t>
      </w:r>
      <w:r>
        <w:rPr>
          <w:sz w:val="24"/>
        </w:rPr>
        <w:t>be</w:t>
      </w:r>
      <w:r>
        <w:rPr>
          <w:spacing w:val="-11"/>
          <w:sz w:val="24"/>
        </w:rPr>
        <w:t xml:space="preserve"> </w:t>
      </w:r>
      <w:r>
        <w:rPr>
          <w:sz w:val="24"/>
        </w:rPr>
        <w:t>held</w:t>
      </w:r>
      <w:r>
        <w:rPr>
          <w:spacing w:val="-12"/>
          <w:sz w:val="24"/>
        </w:rPr>
        <w:t xml:space="preserve"> </w:t>
      </w:r>
      <w:r>
        <w:rPr>
          <w:sz w:val="24"/>
        </w:rPr>
        <w:t>responsible</w:t>
      </w:r>
      <w:r>
        <w:rPr>
          <w:spacing w:val="-11"/>
          <w:sz w:val="24"/>
        </w:rPr>
        <w:t xml:space="preserve"> </w:t>
      </w:r>
      <w:r>
        <w:rPr>
          <w:sz w:val="24"/>
        </w:rPr>
        <w:t>(e.g.</w:t>
      </w:r>
      <w:r>
        <w:rPr>
          <w:spacing w:val="-12"/>
          <w:sz w:val="24"/>
        </w:rPr>
        <w:t xml:space="preserve"> </w:t>
      </w:r>
      <w:r>
        <w:rPr>
          <w:sz w:val="24"/>
        </w:rPr>
        <w:t>incorrect</w:t>
      </w:r>
      <w:r>
        <w:rPr>
          <w:spacing w:val="-11"/>
          <w:sz w:val="24"/>
        </w:rPr>
        <w:t xml:space="preserve"> </w:t>
      </w:r>
      <w:r>
        <w:rPr>
          <w:sz w:val="24"/>
        </w:rPr>
        <w:t>date</w:t>
      </w:r>
      <w:r>
        <w:rPr>
          <w:spacing w:val="-12"/>
          <w:sz w:val="24"/>
        </w:rPr>
        <w:t xml:space="preserve"> </w:t>
      </w:r>
      <w:r>
        <w:rPr>
          <w:sz w:val="24"/>
        </w:rPr>
        <w:t>of</w:t>
      </w:r>
      <w:r>
        <w:rPr>
          <w:spacing w:val="-11"/>
          <w:sz w:val="24"/>
        </w:rPr>
        <w:t xml:space="preserve"> </w:t>
      </w:r>
      <w:r>
        <w:rPr>
          <w:sz w:val="24"/>
        </w:rPr>
        <w:t>birth,</w:t>
      </w:r>
      <w:r>
        <w:rPr>
          <w:spacing w:val="-12"/>
          <w:sz w:val="24"/>
        </w:rPr>
        <w:t xml:space="preserve"> </w:t>
      </w:r>
      <w:r>
        <w:rPr>
          <w:sz w:val="24"/>
        </w:rPr>
        <w:t>failure</w:t>
      </w:r>
      <w:r>
        <w:rPr>
          <w:spacing w:val="-11"/>
          <w:sz w:val="24"/>
        </w:rPr>
        <w:t xml:space="preserve"> </w:t>
      </w:r>
      <w:r>
        <w:rPr>
          <w:sz w:val="24"/>
        </w:rPr>
        <w:t>to</w:t>
      </w:r>
      <w:r>
        <w:rPr>
          <w:spacing w:val="-12"/>
          <w:sz w:val="24"/>
        </w:rPr>
        <w:t xml:space="preserve"> </w:t>
      </w:r>
      <w:r>
        <w:rPr>
          <w:sz w:val="24"/>
        </w:rPr>
        <w:t>mention</w:t>
      </w:r>
      <w:r>
        <w:rPr>
          <w:spacing w:val="-11"/>
          <w:sz w:val="24"/>
        </w:rPr>
        <w:t xml:space="preserve"> </w:t>
      </w:r>
      <w:r>
        <w:rPr>
          <w:sz w:val="24"/>
        </w:rPr>
        <w:t>siblings, failure to provide supporting</w:t>
      </w:r>
      <w:r>
        <w:rPr>
          <w:spacing w:val="-1"/>
          <w:sz w:val="24"/>
        </w:rPr>
        <w:t xml:space="preserve"> </w:t>
      </w:r>
      <w:r>
        <w:rPr>
          <w:sz w:val="24"/>
        </w:rPr>
        <w:t>evidence.</w:t>
      </w:r>
    </w:p>
    <w:p w14:paraId="377EDA91" w14:textId="77777777" w:rsidR="008A5420" w:rsidRDefault="008A5420" w:rsidP="008A5420">
      <w:pPr>
        <w:pStyle w:val="BodyText"/>
        <w:spacing w:before="10"/>
        <w:rPr>
          <w:sz w:val="37"/>
        </w:rPr>
      </w:pPr>
    </w:p>
    <w:p w14:paraId="1893ADB7" w14:textId="77777777" w:rsidR="008A5420" w:rsidRDefault="0090388E" w:rsidP="008A5420">
      <w:pPr>
        <w:pStyle w:val="ListParagraph"/>
        <w:numPr>
          <w:ilvl w:val="1"/>
          <w:numId w:val="2"/>
        </w:numPr>
        <w:tabs>
          <w:tab w:val="left" w:pos="999"/>
        </w:tabs>
        <w:spacing w:line="259" w:lineRule="auto"/>
        <w:ind w:right="103"/>
        <w:rPr>
          <w:sz w:val="24"/>
        </w:rPr>
      </w:pPr>
      <w:r>
        <w:rPr>
          <w:sz w:val="24"/>
        </w:rPr>
        <w:t>Richard</w:t>
      </w:r>
      <w:r w:rsidR="008A5420">
        <w:rPr>
          <w:sz w:val="24"/>
        </w:rPr>
        <w:t xml:space="preserve"> Hill CE Primary School commissions the Local Authority to undertake all Appeals on their</w:t>
      </w:r>
      <w:r w:rsidR="008A5420">
        <w:rPr>
          <w:spacing w:val="-1"/>
          <w:sz w:val="24"/>
        </w:rPr>
        <w:t xml:space="preserve"> </w:t>
      </w:r>
      <w:r w:rsidR="008A5420">
        <w:rPr>
          <w:sz w:val="24"/>
        </w:rPr>
        <w:t>behalf.</w:t>
      </w:r>
    </w:p>
    <w:p w14:paraId="747C126E" w14:textId="77777777" w:rsidR="004B00C0" w:rsidRDefault="004B00C0" w:rsidP="004B00C0">
      <w:pPr>
        <w:sectPr w:rsidR="004B00C0">
          <w:pgSz w:w="11910" w:h="16840"/>
          <w:pgMar w:top="620" w:right="1020" w:bottom="1300" w:left="880" w:header="0" w:footer="1094" w:gutter="0"/>
          <w:cols w:space="720"/>
        </w:sectPr>
      </w:pPr>
    </w:p>
    <w:p w14:paraId="56DBF4B4" w14:textId="77777777" w:rsidR="008A5420" w:rsidRDefault="008A5420" w:rsidP="008A5420">
      <w:pPr>
        <w:pStyle w:val="Heading1"/>
        <w:numPr>
          <w:ilvl w:val="0"/>
          <w:numId w:val="2"/>
        </w:numPr>
        <w:tabs>
          <w:tab w:val="left" w:pos="996"/>
          <w:tab w:val="left" w:pos="998"/>
        </w:tabs>
        <w:spacing w:before="89"/>
        <w:ind w:left="997"/>
        <w:rPr>
          <w:u w:val="none"/>
        </w:rPr>
      </w:pPr>
      <w:r>
        <w:lastRenderedPageBreak/>
        <w:t>Additional Information</w:t>
      </w:r>
    </w:p>
    <w:p w14:paraId="4F478936" w14:textId="77777777" w:rsidR="008A5420" w:rsidRDefault="008A5420" w:rsidP="008A5420">
      <w:pPr>
        <w:pStyle w:val="BodyText"/>
        <w:spacing w:before="1"/>
        <w:rPr>
          <w:b/>
          <w:sz w:val="20"/>
        </w:rPr>
      </w:pPr>
    </w:p>
    <w:p w14:paraId="0667C512" w14:textId="77777777" w:rsidR="008A5420" w:rsidRDefault="008A5420" w:rsidP="008A5420">
      <w:pPr>
        <w:spacing w:before="100"/>
        <w:ind w:left="147"/>
        <w:rPr>
          <w:b/>
          <w:sz w:val="24"/>
        </w:rPr>
      </w:pPr>
      <w:r>
        <w:rPr>
          <w:b/>
          <w:sz w:val="24"/>
          <w:u w:val="single"/>
        </w:rPr>
        <w:t>Children who are in Care or were previously in Care and now adopted</w:t>
      </w:r>
    </w:p>
    <w:p w14:paraId="55FFFEF5" w14:textId="77777777" w:rsidR="008A5420" w:rsidRDefault="008A5420" w:rsidP="008A5420">
      <w:pPr>
        <w:pStyle w:val="BodyText"/>
        <w:spacing w:before="9"/>
        <w:rPr>
          <w:b/>
          <w:sz w:val="19"/>
        </w:rPr>
      </w:pPr>
    </w:p>
    <w:p w14:paraId="58E4D86A" w14:textId="77777777" w:rsidR="008A5420" w:rsidRDefault="008A5420" w:rsidP="008A5420">
      <w:pPr>
        <w:pStyle w:val="ListParagraph"/>
        <w:numPr>
          <w:ilvl w:val="1"/>
          <w:numId w:val="2"/>
        </w:numPr>
        <w:tabs>
          <w:tab w:val="left" w:pos="999"/>
        </w:tabs>
        <w:spacing w:before="100"/>
        <w:ind w:right="199"/>
        <w:rPr>
          <w:sz w:val="24"/>
        </w:rPr>
      </w:pPr>
      <w:r>
        <w:rPr>
          <w:sz w:val="24"/>
        </w:rPr>
        <w:t>Children in care of a Local Authority and those children who were previously looked after children</w:t>
      </w:r>
      <w:r>
        <w:rPr>
          <w:spacing w:val="-6"/>
          <w:sz w:val="24"/>
        </w:rPr>
        <w:t xml:space="preserve"> </w:t>
      </w:r>
      <w:r>
        <w:rPr>
          <w:sz w:val="24"/>
        </w:rPr>
        <w:t>but</w:t>
      </w:r>
      <w:r>
        <w:rPr>
          <w:spacing w:val="-5"/>
          <w:sz w:val="24"/>
        </w:rPr>
        <w:t xml:space="preserve"> </w:t>
      </w:r>
      <w:r>
        <w:rPr>
          <w:sz w:val="24"/>
        </w:rPr>
        <w:t>ceased</w:t>
      </w:r>
      <w:r>
        <w:rPr>
          <w:spacing w:val="-5"/>
          <w:sz w:val="24"/>
        </w:rPr>
        <w:t xml:space="preserve"> </w:t>
      </w:r>
      <w:r>
        <w:rPr>
          <w:sz w:val="24"/>
        </w:rPr>
        <w:t>to</w:t>
      </w:r>
      <w:r>
        <w:rPr>
          <w:spacing w:val="-5"/>
          <w:sz w:val="24"/>
        </w:rPr>
        <w:t xml:space="preserve"> </w:t>
      </w:r>
      <w:r>
        <w:rPr>
          <w:sz w:val="24"/>
        </w:rPr>
        <w:t>be</w:t>
      </w:r>
      <w:r>
        <w:rPr>
          <w:spacing w:val="-5"/>
          <w:sz w:val="24"/>
        </w:rPr>
        <w:t xml:space="preserve"> </w:t>
      </w:r>
      <w:r>
        <w:rPr>
          <w:sz w:val="24"/>
        </w:rPr>
        <w:t>so</w:t>
      </w:r>
      <w:r>
        <w:rPr>
          <w:spacing w:val="-5"/>
          <w:sz w:val="24"/>
        </w:rPr>
        <w:t xml:space="preserve"> </w:t>
      </w:r>
      <w:r>
        <w:rPr>
          <w:sz w:val="24"/>
        </w:rPr>
        <w:t>because</w:t>
      </w:r>
      <w:r>
        <w:rPr>
          <w:spacing w:val="-5"/>
          <w:sz w:val="24"/>
        </w:rPr>
        <w:t xml:space="preserve"> </w:t>
      </w:r>
      <w:r>
        <w:rPr>
          <w:sz w:val="24"/>
        </w:rPr>
        <w:t>they</w:t>
      </w:r>
      <w:r>
        <w:rPr>
          <w:spacing w:val="-5"/>
          <w:sz w:val="24"/>
        </w:rPr>
        <w:t xml:space="preserve"> </w:t>
      </w:r>
      <w:r>
        <w:rPr>
          <w:sz w:val="24"/>
        </w:rPr>
        <w:t>were</w:t>
      </w:r>
      <w:r>
        <w:rPr>
          <w:spacing w:val="-5"/>
          <w:sz w:val="24"/>
        </w:rPr>
        <w:t xml:space="preserve"> </w:t>
      </w:r>
      <w:r>
        <w:rPr>
          <w:sz w:val="24"/>
        </w:rPr>
        <w:t>adopted</w:t>
      </w:r>
      <w:r>
        <w:rPr>
          <w:spacing w:val="-5"/>
          <w:sz w:val="24"/>
        </w:rPr>
        <w:t xml:space="preserve"> </w:t>
      </w:r>
      <w:r>
        <w:rPr>
          <w:sz w:val="24"/>
        </w:rPr>
        <w:t>(or</w:t>
      </w:r>
      <w:r>
        <w:rPr>
          <w:spacing w:val="-5"/>
          <w:sz w:val="24"/>
        </w:rPr>
        <w:t xml:space="preserve"> </w:t>
      </w:r>
      <w:r>
        <w:rPr>
          <w:sz w:val="24"/>
        </w:rPr>
        <w:t>became</w:t>
      </w:r>
      <w:r>
        <w:rPr>
          <w:spacing w:val="-5"/>
          <w:sz w:val="24"/>
        </w:rPr>
        <w:t xml:space="preserve"> </w:t>
      </w:r>
      <w:r>
        <w:rPr>
          <w:sz w:val="24"/>
        </w:rPr>
        <w:t>subject</w:t>
      </w:r>
      <w:r>
        <w:rPr>
          <w:spacing w:val="-5"/>
          <w:sz w:val="24"/>
        </w:rPr>
        <w:t xml:space="preserve"> </w:t>
      </w:r>
      <w:r>
        <w:rPr>
          <w:sz w:val="24"/>
        </w:rPr>
        <w:t>to</w:t>
      </w:r>
      <w:r>
        <w:rPr>
          <w:spacing w:val="-5"/>
          <w:sz w:val="24"/>
        </w:rPr>
        <w:t xml:space="preserve"> </w:t>
      </w:r>
      <w:r>
        <w:rPr>
          <w:sz w:val="24"/>
        </w:rPr>
        <w:t>a</w:t>
      </w:r>
      <w:r>
        <w:rPr>
          <w:spacing w:val="-5"/>
          <w:sz w:val="24"/>
        </w:rPr>
        <w:t xml:space="preserve"> </w:t>
      </w:r>
      <w:r w:rsidR="003900E7">
        <w:rPr>
          <w:sz w:val="24"/>
        </w:rPr>
        <w:t xml:space="preserve">child arrangement </w:t>
      </w:r>
      <w:r>
        <w:rPr>
          <w:sz w:val="24"/>
        </w:rPr>
        <w:t>order or special guardianship order) are considered under high</w:t>
      </w:r>
      <w:r>
        <w:rPr>
          <w:spacing w:val="-2"/>
          <w:sz w:val="24"/>
        </w:rPr>
        <w:t xml:space="preserve"> </w:t>
      </w:r>
      <w:r>
        <w:rPr>
          <w:sz w:val="24"/>
        </w:rPr>
        <w:t>priority.</w:t>
      </w:r>
    </w:p>
    <w:p w14:paraId="5E4F4B6C" w14:textId="77777777" w:rsidR="008A5420" w:rsidRDefault="008A5420" w:rsidP="008A5420">
      <w:pPr>
        <w:pStyle w:val="BodyText"/>
        <w:spacing w:before="6"/>
        <w:rPr>
          <w:sz w:val="27"/>
        </w:rPr>
      </w:pPr>
    </w:p>
    <w:p w14:paraId="230D642C" w14:textId="77777777" w:rsidR="008A5420" w:rsidRDefault="008A5420" w:rsidP="008A5420">
      <w:pPr>
        <w:pStyle w:val="ListParagraph"/>
        <w:numPr>
          <w:ilvl w:val="1"/>
          <w:numId w:val="2"/>
        </w:numPr>
        <w:tabs>
          <w:tab w:val="left" w:pos="999"/>
        </w:tabs>
        <w:spacing w:line="252" w:lineRule="auto"/>
        <w:ind w:right="159"/>
        <w:rPr>
          <w:sz w:val="24"/>
        </w:rPr>
      </w:pPr>
      <w:r>
        <w:rPr>
          <w:sz w:val="24"/>
        </w:rPr>
        <w:t>In such circumstance proof must be a letter from the last Local Authority that placed the child in</w:t>
      </w:r>
      <w:r>
        <w:rPr>
          <w:spacing w:val="-1"/>
          <w:sz w:val="24"/>
        </w:rPr>
        <w:t xml:space="preserve"> </w:t>
      </w:r>
      <w:r>
        <w:rPr>
          <w:sz w:val="24"/>
        </w:rPr>
        <w:t>care.</w:t>
      </w:r>
    </w:p>
    <w:p w14:paraId="53C8C213" w14:textId="77777777" w:rsidR="008A5420" w:rsidRDefault="008A5420" w:rsidP="008A5420">
      <w:pPr>
        <w:pStyle w:val="BodyText"/>
        <w:spacing w:before="8"/>
        <w:rPr>
          <w:sz w:val="26"/>
        </w:rPr>
      </w:pPr>
    </w:p>
    <w:p w14:paraId="57CA47CA" w14:textId="77777777" w:rsidR="008A5420" w:rsidRDefault="008A5420" w:rsidP="008A5420">
      <w:pPr>
        <w:pStyle w:val="ListParagraph"/>
        <w:numPr>
          <w:ilvl w:val="1"/>
          <w:numId w:val="2"/>
        </w:numPr>
        <w:tabs>
          <w:tab w:val="left" w:pos="999"/>
        </w:tabs>
        <w:spacing w:line="252" w:lineRule="auto"/>
        <w:ind w:right="160"/>
        <w:rPr>
          <w:sz w:val="24"/>
        </w:rPr>
      </w:pPr>
      <w:r>
        <w:rPr>
          <w:sz w:val="24"/>
        </w:rPr>
        <w:t xml:space="preserve">To be considered as </w:t>
      </w:r>
      <w:r>
        <w:rPr>
          <w:i/>
          <w:sz w:val="24"/>
        </w:rPr>
        <w:t xml:space="preserve">‘in care or previously in care’, </w:t>
      </w:r>
      <w:r w:rsidR="0090388E">
        <w:rPr>
          <w:sz w:val="24"/>
        </w:rPr>
        <w:t>Richard</w:t>
      </w:r>
      <w:r>
        <w:rPr>
          <w:sz w:val="24"/>
        </w:rPr>
        <w:t xml:space="preserve"> Hill CE Primary School does not stipulate a minimum length of time the child is or has been in</w:t>
      </w:r>
      <w:r>
        <w:rPr>
          <w:spacing w:val="-3"/>
          <w:sz w:val="24"/>
        </w:rPr>
        <w:t xml:space="preserve"> </w:t>
      </w:r>
      <w:r>
        <w:rPr>
          <w:sz w:val="24"/>
        </w:rPr>
        <w:t>care.</w:t>
      </w:r>
    </w:p>
    <w:p w14:paraId="0630F803" w14:textId="77777777" w:rsidR="008A5420" w:rsidRDefault="008A5420" w:rsidP="008A5420">
      <w:pPr>
        <w:pStyle w:val="BodyText"/>
        <w:spacing w:before="8"/>
        <w:rPr>
          <w:sz w:val="26"/>
        </w:rPr>
      </w:pPr>
    </w:p>
    <w:p w14:paraId="1FA74696" w14:textId="77777777" w:rsidR="008A5420" w:rsidRDefault="008A5420" w:rsidP="008A5420">
      <w:pPr>
        <w:pStyle w:val="Heading1"/>
        <w:rPr>
          <w:u w:val="none"/>
        </w:rPr>
      </w:pPr>
      <w:r>
        <w:t>Catchment area</w:t>
      </w:r>
    </w:p>
    <w:p w14:paraId="6F4BA482" w14:textId="77777777" w:rsidR="008A5420" w:rsidRDefault="008A5420" w:rsidP="008A5420">
      <w:pPr>
        <w:pStyle w:val="BodyText"/>
        <w:spacing w:before="1"/>
        <w:rPr>
          <w:b/>
          <w:sz w:val="20"/>
        </w:rPr>
      </w:pPr>
    </w:p>
    <w:p w14:paraId="43F2FC06" w14:textId="77777777" w:rsidR="008A5420" w:rsidRDefault="008A5420" w:rsidP="008A5420">
      <w:pPr>
        <w:pStyle w:val="ListParagraph"/>
        <w:numPr>
          <w:ilvl w:val="1"/>
          <w:numId w:val="2"/>
        </w:numPr>
        <w:tabs>
          <w:tab w:val="left" w:pos="997"/>
          <w:tab w:val="left" w:pos="999"/>
        </w:tabs>
        <w:spacing w:before="101" w:line="247" w:lineRule="auto"/>
        <w:ind w:right="160"/>
        <w:rPr>
          <w:sz w:val="24"/>
        </w:rPr>
      </w:pPr>
      <w:r>
        <w:rPr>
          <w:sz w:val="24"/>
        </w:rPr>
        <w:t>The</w:t>
      </w:r>
      <w:r>
        <w:rPr>
          <w:spacing w:val="-5"/>
          <w:sz w:val="24"/>
        </w:rPr>
        <w:t xml:space="preserve"> </w:t>
      </w:r>
      <w:r>
        <w:rPr>
          <w:sz w:val="24"/>
        </w:rPr>
        <w:t>child’s</w:t>
      </w:r>
      <w:r>
        <w:rPr>
          <w:spacing w:val="-5"/>
          <w:sz w:val="24"/>
        </w:rPr>
        <w:t xml:space="preserve"> </w:t>
      </w:r>
      <w:r>
        <w:rPr>
          <w:sz w:val="24"/>
        </w:rPr>
        <w:t>full</w:t>
      </w:r>
      <w:r>
        <w:rPr>
          <w:spacing w:val="-5"/>
          <w:sz w:val="24"/>
        </w:rPr>
        <w:t xml:space="preserve"> </w:t>
      </w:r>
      <w:r>
        <w:rPr>
          <w:b/>
          <w:sz w:val="24"/>
        </w:rPr>
        <w:t>HOME</w:t>
      </w:r>
      <w:r>
        <w:rPr>
          <w:b/>
          <w:spacing w:val="-5"/>
          <w:sz w:val="24"/>
        </w:rPr>
        <w:t xml:space="preserve"> </w:t>
      </w:r>
      <w:r>
        <w:rPr>
          <w:b/>
          <w:sz w:val="24"/>
        </w:rPr>
        <w:t>ADDRESS</w:t>
      </w:r>
      <w:r>
        <w:rPr>
          <w:b/>
          <w:spacing w:val="-5"/>
          <w:sz w:val="24"/>
        </w:rPr>
        <w:t xml:space="preserve"> </w:t>
      </w:r>
      <w:r>
        <w:rPr>
          <w:sz w:val="24"/>
        </w:rPr>
        <w:t>determines</w:t>
      </w:r>
      <w:r>
        <w:rPr>
          <w:spacing w:val="-5"/>
          <w:sz w:val="24"/>
        </w:rPr>
        <w:t xml:space="preserve"> </w:t>
      </w:r>
      <w:r>
        <w:rPr>
          <w:sz w:val="24"/>
        </w:rPr>
        <w:t>the</w:t>
      </w:r>
      <w:r>
        <w:rPr>
          <w:spacing w:val="-5"/>
          <w:sz w:val="24"/>
        </w:rPr>
        <w:t xml:space="preserve"> </w:t>
      </w:r>
      <w:r>
        <w:rPr>
          <w:sz w:val="24"/>
        </w:rPr>
        <w:t>school</w:t>
      </w:r>
      <w:r>
        <w:rPr>
          <w:spacing w:val="-5"/>
          <w:sz w:val="24"/>
        </w:rPr>
        <w:t xml:space="preserve"> </w:t>
      </w:r>
      <w:r>
        <w:rPr>
          <w:sz w:val="24"/>
        </w:rPr>
        <w:t>where</w:t>
      </w:r>
      <w:r>
        <w:rPr>
          <w:spacing w:val="-4"/>
          <w:sz w:val="24"/>
        </w:rPr>
        <w:t xml:space="preserve"> </w:t>
      </w:r>
      <w:r>
        <w:rPr>
          <w:sz w:val="24"/>
        </w:rPr>
        <w:t>you</w:t>
      </w:r>
      <w:r>
        <w:rPr>
          <w:spacing w:val="-5"/>
          <w:sz w:val="24"/>
        </w:rPr>
        <w:t xml:space="preserve"> </w:t>
      </w:r>
      <w:r>
        <w:rPr>
          <w:sz w:val="24"/>
        </w:rPr>
        <w:t>would</w:t>
      </w:r>
      <w:r>
        <w:rPr>
          <w:spacing w:val="-5"/>
          <w:sz w:val="24"/>
        </w:rPr>
        <w:t xml:space="preserve"> </w:t>
      </w:r>
      <w:r>
        <w:rPr>
          <w:sz w:val="24"/>
        </w:rPr>
        <w:t>be</w:t>
      </w:r>
      <w:r>
        <w:rPr>
          <w:spacing w:val="-5"/>
          <w:sz w:val="24"/>
        </w:rPr>
        <w:t xml:space="preserve"> </w:t>
      </w:r>
      <w:r>
        <w:rPr>
          <w:sz w:val="24"/>
        </w:rPr>
        <w:t>given</w:t>
      </w:r>
      <w:r>
        <w:rPr>
          <w:spacing w:val="-5"/>
          <w:sz w:val="24"/>
        </w:rPr>
        <w:t xml:space="preserve"> </w:t>
      </w:r>
      <w:r>
        <w:rPr>
          <w:sz w:val="24"/>
        </w:rPr>
        <w:t>PRIORITY admission.</w:t>
      </w:r>
    </w:p>
    <w:p w14:paraId="5BBB4220" w14:textId="77777777" w:rsidR="008A5420" w:rsidRDefault="008A5420" w:rsidP="008A5420">
      <w:pPr>
        <w:pStyle w:val="BodyText"/>
        <w:spacing w:before="7"/>
        <w:rPr>
          <w:sz w:val="27"/>
        </w:rPr>
      </w:pPr>
    </w:p>
    <w:p w14:paraId="39E4BE8F" w14:textId="77777777" w:rsidR="008A5420" w:rsidRDefault="008A5420" w:rsidP="008A5420">
      <w:pPr>
        <w:pStyle w:val="BodyText"/>
        <w:spacing w:line="249" w:lineRule="auto"/>
        <w:ind w:left="998" w:right="160"/>
        <w:jc w:val="both"/>
      </w:pPr>
      <w:r>
        <w:t xml:space="preserve">If you wish to know if your home address falls in </w:t>
      </w:r>
      <w:r w:rsidR="0090388E">
        <w:t>Richard</w:t>
      </w:r>
      <w:r>
        <w:t xml:space="preserve"> Hill CE’s catchment area please contact either </w:t>
      </w:r>
      <w:r w:rsidR="0090388E">
        <w:t>Richard</w:t>
      </w:r>
      <w:r>
        <w:t xml:space="preserve"> Hill CE Primary School reception or the Local Authority’s Customer Service Centre on 0116 305 6684.</w:t>
      </w:r>
    </w:p>
    <w:p w14:paraId="176F543C" w14:textId="77777777" w:rsidR="008A5420" w:rsidRDefault="008A5420" w:rsidP="008A5420">
      <w:pPr>
        <w:pStyle w:val="BodyText"/>
        <w:rPr>
          <w:sz w:val="27"/>
        </w:rPr>
      </w:pPr>
    </w:p>
    <w:p w14:paraId="24FF44EF" w14:textId="77777777" w:rsidR="008A5420" w:rsidRDefault="008A5420" w:rsidP="008A5420">
      <w:pPr>
        <w:spacing w:line="264" w:lineRule="auto"/>
        <w:ind w:left="966" w:right="1333" w:hanging="10"/>
        <w:rPr>
          <w:rFonts w:ascii="Arial" w:hAnsi="Arial"/>
        </w:rPr>
      </w:pPr>
      <w:r>
        <w:rPr>
          <w:sz w:val="24"/>
        </w:rPr>
        <w:t xml:space="preserve">Further information is available from the Primary ‘Your Guide’ available at: </w:t>
      </w:r>
      <w:r>
        <w:rPr>
          <w:rFonts w:ascii="Arial" w:hAnsi="Arial"/>
          <w:color w:val="0563C1"/>
          <w:u w:val="single" w:color="0563C1"/>
        </w:rPr>
        <w:t>https://</w:t>
      </w:r>
      <w:hyperlink r:id="rId10">
        <w:r>
          <w:rPr>
            <w:rFonts w:ascii="Arial" w:hAnsi="Arial"/>
            <w:color w:val="0563C1"/>
            <w:u w:val="single" w:color="0563C1"/>
          </w:rPr>
          <w:t>www.leicestershire.gov.uk/education-and-children/schools-colleges-and-</w:t>
        </w:r>
      </w:hyperlink>
      <w:r>
        <w:rPr>
          <w:rFonts w:ascii="Arial" w:hAnsi="Arial"/>
          <w:color w:val="0563C1"/>
        </w:rPr>
        <w:t xml:space="preserve"> </w:t>
      </w:r>
      <w:r>
        <w:rPr>
          <w:rFonts w:ascii="Arial" w:hAnsi="Arial"/>
          <w:color w:val="0563C1"/>
          <w:u w:val="single" w:color="0563C1"/>
        </w:rPr>
        <w:t>academies/school-admissions/your-guide-to-education</w:t>
      </w:r>
    </w:p>
    <w:p w14:paraId="70045512" w14:textId="77777777" w:rsidR="008A5420" w:rsidRDefault="008A5420" w:rsidP="008A5420">
      <w:pPr>
        <w:pStyle w:val="BodyText"/>
        <w:spacing w:before="7"/>
        <w:rPr>
          <w:rFonts w:ascii="Arial"/>
          <w:sz w:val="19"/>
        </w:rPr>
      </w:pPr>
    </w:p>
    <w:p w14:paraId="714081FB" w14:textId="77777777" w:rsidR="008A5420" w:rsidRDefault="008A5420" w:rsidP="008A5420">
      <w:pPr>
        <w:pStyle w:val="Heading1"/>
        <w:spacing w:before="100"/>
        <w:rPr>
          <w:u w:val="none"/>
        </w:rPr>
      </w:pPr>
      <w:r>
        <w:t>Parental Proof of Residence</w:t>
      </w:r>
    </w:p>
    <w:p w14:paraId="52C7707F" w14:textId="77777777" w:rsidR="008A5420" w:rsidRDefault="008A5420" w:rsidP="008A5420">
      <w:pPr>
        <w:pStyle w:val="BodyText"/>
        <w:spacing w:before="1"/>
        <w:rPr>
          <w:b/>
          <w:sz w:val="20"/>
        </w:rPr>
      </w:pPr>
    </w:p>
    <w:p w14:paraId="48338AC8" w14:textId="77777777" w:rsidR="008A5420" w:rsidRDefault="008A5420" w:rsidP="008A5420">
      <w:pPr>
        <w:pStyle w:val="ListParagraph"/>
        <w:numPr>
          <w:ilvl w:val="1"/>
          <w:numId w:val="2"/>
        </w:numPr>
        <w:tabs>
          <w:tab w:val="left" w:pos="999"/>
        </w:tabs>
        <w:spacing w:before="101" w:line="259" w:lineRule="auto"/>
        <w:ind w:right="103"/>
        <w:rPr>
          <w:sz w:val="24"/>
        </w:rPr>
      </w:pPr>
      <w:r>
        <w:rPr>
          <w:sz w:val="24"/>
        </w:rPr>
        <w:t>If,</w:t>
      </w:r>
      <w:r>
        <w:rPr>
          <w:spacing w:val="-8"/>
          <w:sz w:val="24"/>
        </w:rPr>
        <w:t xml:space="preserve"> </w:t>
      </w:r>
      <w:r>
        <w:rPr>
          <w:sz w:val="24"/>
        </w:rPr>
        <w:t>after</w:t>
      </w:r>
      <w:r>
        <w:rPr>
          <w:spacing w:val="-8"/>
          <w:sz w:val="24"/>
        </w:rPr>
        <w:t xml:space="preserve"> </w:t>
      </w:r>
      <w:r>
        <w:rPr>
          <w:sz w:val="24"/>
        </w:rPr>
        <w:t>reasonable</w:t>
      </w:r>
      <w:r>
        <w:rPr>
          <w:spacing w:val="-7"/>
          <w:sz w:val="24"/>
        </w:rPr>
        <w:t xml:space="preserve"> </w:t>
      </w:r>
      <w:r>
        <w:rPr>
          <w:sz w:val="24"/>
        </w:rPr>
        <w:t>enquiry,</w:t>
      </w:r>
      <w:r>
        <w:rPr>
          <w:spacing w:val="-8"/>
          <w:sz w:val="24"/>
        </w:rPr>
        <w:t xml:space="preserve"> </w:t>
      </w:r>
      <w:r>
        <w:rPr>
          <w:sz w:val="24"/>
        </w:rPr>
        <w:t>the</w:t>
      </w:r>
      <w:r>
        <w:rPr>
          <w:spacing w:val="-7"/>
          <w:sz w:val="24"/>
        </w:rPr>
        <w:t xml:space="preserve"> </w:t>
      </w:r>
      <w:r>
        <w:rPr>
          <w:sz w:val="24"/>
        </w:rPr>
        <w:t>school</w:t>
      </w:r>
      <w:r>
        <w:rPr>
          <w:spacing w:val="-8"/>
          <w:sz w:val="24"/>
        </w:rPr>
        <w:t xml:space="preserve"> </w:t>
      </w:r>
      <w:r>
        <w:rPr>
          <w:sz w:val="24"/>
        </w:rPr>
        <w:t>is</w:t>
      </w:r>
      <w:r>
        <w:rPr>
          <w:spacing w:val="-7"/>
          <w:sz w:val="24"/>
        </w:rPr>
        <w:t xml:space="preserve"> </w:t>
      </w:r>
      <w:r>
        <w:rPr>
          <w:sz w:val="24"/>
        </w:rPr>
        <w:t>unclear</w:t>
      </w:r>
      <w:r>
        <w:rPr>
          <w:spacing w:val="-9"/>
          <w:sz w:val="24"/>
        </w:rPr>
        <w:t xml:space="preserve"> </w:t>
      </w:r>
      <w:r>
        <w:rPr>
          <w:sz w:val="24"/>
        </w:rPr>
        <w:t>about</w:t>
      </w:r>
      <w:r>
        <w:rPr>
          <w:spacing w:val="-7"/>
          <w:sz w:val="24"/>
        </w:rPr>
        <w:t xml:space="preserve"> </w:t>
      </w:r>
      <w:r>
        <w:rPr>
          <w:sz w:val="24"/>
        </w:rPr>
        <w:t>a</w:t>
      </w:r>
      <w:r>
        <w:rPr>
          <w:spacing w:val="-8"/>
          <w:sz w:val="24"/>
        </w:rPr>
        <w:t xml:space="preserve"> </w:t>
      </w:r>
      <w:r>
        <w:rPr>
          <w:sz w:val="24"/>
        </w:rPr>
        <w:t>family</w:t>
      </w:r>
      <w:r>
        <w:rPr>
          <w:spacing w:val="-7"/>
          <w:sz w:val="24"/>
        </w:rPr>
        <w:t xml:space="preserve"> </w:t>
      </w:r>
      <w:r>
        <w:rPr>
          <w:sz w:val="24"/>
        </w:rPr>
        <w:t>address</w:t>
      </w:r>
      <w:r>
        <w:rPr>
          <w:spacing w:val="-8"/>
          <w:sz w:val="24"/>
        </w:rPr>
        <w:t xml:space="preserve"> </w:t>
      </w:r>
      <w:r>
        <w:rPr>
          <w:sz w:val="24"/>
        </w:rPr>
        <w:t>then</w:t>
      </w:r>
      <w:r>
        <w:rPr>
          <w:spacing w:val="-7"/>
          <w:sz w:val="24"/>
        </w:rPr>
        <w:t xml:space="preserve"> </w:t>
      </w:r>
      <w:r>
        <w:rPr>
          <w:sz w:val="24"/>
        </w:rPr>
        <w:t>the</w:t>
      </w:r>
      <w:r>
        <w:rPr>
          <w:spacing w:val="-8"/>
          <w:sz w:val="24"/>
        </w:rPr>
        <w:t xml:space="preserve"> </w:t>
      </w:r>
      <w:r>
        <w:rPr>
          <w:sz w:val="24"/>
        </w:rPr>
        <w:t>parent</w:t>
      </w:r>
      <w:r>
        <w:rPr>
          <w:spacing w:val="-7"/>
          <w:sz w:val="24"/>
        </w:rPr>
        <w:t xml:space="preserve"> </w:t>
      </w:r>
      <w:r>
        <w:rPr>
          <w:sz w:val="24"/>
        </w:rPr>
        <w:t>will be required to provide documentary evidence of</w:t>
      </w:r>
      <w:r>
        <w:rPr>
          <w:spacing w:val="-5"/>
          <w:sz w:val="24"/>
        </w:rPr>
        <w:t xml:space="preserve"> </w:t>
      </w:r>
      <w:r>
        <w:rPr>
          <w:sz w:val="24"/>
        </w:rPr>
        <w:t>residence.</w:t>
      </w:r>
    </w:p>
    <w:p w14:paraId="7C6001E7" w14:textId="77777777" w:rsidR="008A5420" w:rsidRDefault="008A5420" w:rsidP="008A5420">
      <w:pPr>
        <w:pStyle w:val="BodyText"/>
        <w:spacing w:before="9"/>
        <w:rPr>
          <w:sz w:val="26"/>
        </w:rPr>
      </w:pPr>
    </w:p>
    <w:p w14:paraId="0A3606AA" w14:textId="77777777" w:rsidR="008A5420" w:rsidRDefault="008A5420" w:rsidP="008A5420">
      <w:pPr>
        <w:pStyle w:val="ListParagraph"/>
        <w:numPr>
          <w:ilvl w:val="1"/>
          <w:numId w:val="2"/>
        </w:numPr>
        <w:tabs>
          <w:tab w:val="left" w:pos="999"/>
        </w:tabs>
        <w:spacing w:line="259" w:lineRule="auto"/>
        <w:ind w:right="103"/>
        <w:rPr>
          <w:sz w:val="24"/>
        </w:rPr>
      </w:pPr>
      <w:r>
        <w:rPr>
          <w:sz w:val="24"/>
        </w:rPr>
        <w:t>The school will be vigilant regarding addresses given by parents, particularly where there is a late or unexpected change of address close to</w:t>
      </w:r>
      <w:r>
        <w:rPr>
          <w:spacing w:val="-2"/>
          <w:sz w:val="24"/>
        </w:rPr>
        <w:t xml:space="preserve"> </w:t>
      </w:r>
      <w:r>
        <w:rPr>
          <w:sz w:val="24"/>
        </w:rPr>
        <w:t>transfer.</w:t>
      </w:r>
    </w:p>
    <w:p w14:paraId="55AA5217" w14:textId="77777777" w:rsidR="008A5420" w:rsidRDefault="008A5420" w:rsidP="008A5420">
      <w:pPr>
        <w:pStyle w:val="BodyText"/>
        <w:spacing w:before="10"/>
        <w:rPr>
          <w:sz w:val="26"/>
        </w:rPr>
      </w:pPr>
    </w:p>
    <w:p w14:paraId="021C2E40" w14:textId="77777777" w:rsidR="008A5420" w:rsidRDefault="008A5420" w:rsidP="008A5420">
      <w:pPr>
        <w:pStyle w:val="ListParagraph"/>
        <w:numPr>
          <w:ilvl w:val="1"/>
          <w:numId w:val="2"/>
        </w:numPr>
        <w:tabs>
          <w:tab w:val="left" w:pos="999"/>
        </w:tabs>
        <w:spacing w:line="259" w:lineRule="auto"/>
        <w:ind w:right="102"/>
        <w:rPr>
          <w:sz w:val="24"/>
        </w:rPr>
      </w:pPr>
      <w:r>
        <w:rPr>
          <w:sz w:val="24"/>
        </w:rPr>
        <w:t>If a school is oversubscribed or a family move into catchment after a published closing date for</w:t>
      </w:r>
      <w:r>
        <w:rPr>
          <w:spacing w:val="-13"/>
          <w:sz w:val="24"/>
        </w:rPr>
        <w:t xml:space="preserve"> </w:t>
      </w:r>
      <w:r>
        <w:rPr>
          <w:sz w:val="24"/>
        </w:rPr>
        <w:t>submission</w:t>
      </w:r>
      <w:r>
        <w:rPr>
          <w:spacing w:val="-13"/>
          <w:sz w:val="24"/>
        </w:rPr>
        <w:t xml:space="preserve"> </w:t>
      </w:r>
      <w:r>
        <w:rPr>
          <w:sz w:val="24"/>
        </w:rPr>
        <w:t>of</w:t>
      </w:r>
      <w:r>
        <w:rPr>
          <w:spacing w:val="-12"/>
          <w:sz w:val="24"/>
        </w:rPr>
        <w:t xml:space="preserve"> </w:t>
      </w:r>
      <w:r>
        <w:rPr>
          <w:sz w:val="24"/>
        </w:rPr>
        <w:t>application,</w:t>
      </w:r>
      <w:r>
        <w:rPr>
          <w:spacing w:val="-13"/>
          <w:sz w:val="24"/>
        </w:rPr>
        <w:t xml:space="preserve"> </w:t>
      </w:r>
      <w:r>
        <w:rPr>
          <w:sz w:val="24"/>
        </w:rPr>
        <w:t>either</w:t>
      </w:r>
      <w:r>
        <w:rPr>
          <w:spacing w:val="-13"/>
          <w:sz w:val="24"/>
        </w:rPr>
        <w:t xml:space="preserve"> </w:t>
      </w:r>
      <w:r>
        <w:rPr>
          <w:sz w:val="24"/>
        </w:rPr>
        <w:t>the</w:t>
      </w:r>
      <w:r>
        <w:rPr>
          <w:spacing w:val="-12"/>
          <w:sz w:val="24"/>
        </w:rPr>
        <w:t xml:space="preserve"> </w:t>
      </w:r>
      <w:r>
        <w:rPr>
          <w:sz w:val="24"/>
        </w:rPr>
        <w:t>school</w:t>
      </w:r>
      <w:r>
        <w:rPr>
          <w:spacing w:val="-13"/>
          <w:sz w:val="24"/>
        </w:rPr>
        <w:t xml:space="preserve"> </w:t>
      </w:r>
      <w:r>
        <w:rPr>
          <w:sz w:val="24"/>
        </w:rPr>
        <w:t>will</w:t>
      </w:r>
      <w:r>
        <w:rPr>
          <w:spacing w:val="-13"/>
          <w:sz w:val="24"/>
        </w:rPr>
        <w:t xml:space="preserve"> </w:t>
      </w:r>
      <w:r>
        <w:rPr>
          <w:sz w:val="24"/>
        </w:rPr>
        <w:t>seek</w:t>
      </w:r>
      <w:r>
        <w:rPr>
          <w:spacing w:val="-12"/>
          <w:sz w:val="24"/>
        </w:rPr>
        <w:t xml:space="preserve"> </w:t>
      </w:r>
      <w:r>
        <w:rPr>
          <w:sz w:val="24"/>
        </w:rPr>
        <w:t>to</w:t>
      </w:r>
      <w:r>
        <w:rPr>
          <w:spacing w:val="-13"/>
          <w:sz w:val="24"/>
        </w:rPr>
        <w:t xml:space="preserve"> </w:t>
      </w:r>
      <w:r>
        <w:rPr>
          <w:sz w:val="24"/>
        </w:rPr>
        <w:t>clarify</w:t>
      </w:r>
      <w:r>
        <w:rPr>
          <w:spacing w:val="-13"/>
          <w:sz w:val="24"/>
        </w:rPr>
        <w:t xml:space="preserve"> </w:t>
      </w:r>
      <w:r>
        <w:rPr>
          <w:sz w:val="24"/>
        </w:rPr>
        <w:t>parents’</w:t>
      </w:r>
      <w:r>
        <w:rPr>
          <w:spacing w:val="-12"/>
          <w:sz w:val="24"/>
        </w:rPr>
        <w:t xml:space="preserve"> </w:t>
      </w:r>
      <w:r>
        <w:rPr>
          <w:sz w:val="24"/>
        </w:rPr>
        <w:t>claims</w:t>
      </w:r>
      <w:r>
        <w:rPr>
          <w:spacing w:val="-13"/>
          <w:sz w:val="24"/>
        </w:rPr>
        <w:t xml:space="preserve"> </w:t>
      </w:r>
      <w:r>
        <w:rPr>
          <w:sz w:val="24"/>
        </w:rPr>
        <w:t>of</w:t>
      </w:r>
      <w:r>
        <w:rPr>
          <w:spacing w:val="-12"/>
          <w:sz w:val="24"/>
        </w:rPr>
        <w:t xml:space="preserve"> </w:t>
      </w:r>
      <w:r>
        <w:rPr>
          <w:sz w:val="24"/>
        </w:rPr>
        <w:t>a</w:t>
      </w:r>
      <w:r>
        <w:rPr>
          <w:spacing w:val="-13"/>
          <w:sz w:val="24"/>
        </w:rPr>
        <w:t xml:space="preserve"> </w:t>
      </w:r>
      <w:r>
        <w:rPr>
          <w:sz w:val="24"/>
        </w:rPr>
        <w:t>change of address.</w:t>
      </w:r>
    </w:p>
    <w:p w14:paraId="0E270453" w14:textId="77777777" w:rsidR="008A5420" w:rsidRDefault="008A5420" w:rsidP="008A5420">
      <w:pPr>
        <w:pStyle w:val="BodyText"/>
        <w:spacing w:before="10"/>
        <w:rPr>
          <w:sz w:val="26"/>
        </w:rPr>
      </w:pPr>
    </w:p>
    <w:p w14:paraId="09DDAB0A" w14:textId="77777777" w:rsidR="008A5420" w:rsidRDefault="008A5420" w:rsidP="008A5420">
      <w:pPr>
        <w:pStyle w:val="ListParagraph"/>
        <w:numPr>
          <w:ilvl w:val="1"/>
          <w:numId w:val="2"/>
        </w:numPr>
        <w:tabs>
          <w:tab w:val="left" w:pos="999"/>
        </w:tabs>
        <w:ind w:hanging="852"/>
        <w:rPr>
          <w:sz w:val="24"/>
        </w:rPr>
      </w:pPr>
      <w:r>
        <w:rPr>
          <w:sz w:val="24"/>
        </w:rPr>
        <w:t>Residence in the catchment area is necessary to give priority to a place on</w:t>
      </w:r>
      <w:r>
        <w:rPr>
          <w:spacing w:val="-5"/>
          <w:sz w:val="24"/>
        </w:rPr>
        <w:t xml:space="preserve"> </w:t>
      </w:r>
      <w:r>
        <w:rPr>
          <w:sz w:val="24"/>
        </w:rPr>
        <w:t>request.</w:t>
      </w:r>
    </w:p>
    <w:p w14:paraId="17F762AC" w14:textId="77777777" w:rsidR="008A5420" w:rsidRDefault="008A5420" w:rsidP="008A5420">
      <w:pPr>
        <w:pStyle w:val="ListParagraph"/>
        <w:numPr>
          <w:ilvl w:val="2"/>
          <w:numId w:val="2"/>
        </w:numPr>
        <w:tabs>
          <w:tab w:val="left" w:pos="1424"/>
        </w:tabs>
        <w:spacing w:before="24" w:line="259" w:lineRule="auto"/>
        <w:ind w:right="103" w:hanging="425"/>
        <w:rPr>
          <w:rFonts w:ascii="Arial" w:hAnsi="Arial"/>
        </w:rPr>
      </w:pPr>
      <w:r>
        <w:rPr>
          <w:sz w:val="24"/>
        </w:rPr>
        <w:t>Where a school is over-subscribed or a family move into catchment after a published closing date for submission of applications, the School Admissions Service should seek to clarify parent’s claim of change of</w:t>
      </w:r>
      <w:r>
        <w:rPr>
          <w:spacing w:val="-1"/>
          <w:sz w:val="24"/>
        </w:rPr>
        <w:t xml:space="preserve"> </w:t>
      </w:r>
      <w:r>
        <w:rPr>
          <w:sz w:val="24"/>
        </w:rPr>
        <w:t>address</w:t>
      </w:r>
    </w:p>
    <w:p w14:paraId="08911144" w14:textId="77777777" w:rsidR="008A5420" w:rsidRDefault="008A5420" w:rsidP="008A5420">
      <w:pPr>
        <w:pStyle w:val="ListParagraph"/>
        <w:numPr>
          <w:ilvl w:val="2"/>
          <w:numId w:val="2"/>
        </w:numPr>
        <w:tabs>
          <w:tab w:val="left" w:pos="1424"/>
        </w:tabs>
        <w:spacing w:line="259" w:lineRule="auto"/>
        <w:ind w:right="103" w:hanging="425"/>
        <w:rPr>
          <w:rFonts w:ascii="Arial" w:hAnsi="Arial"/>
        </w:rPr>
      </w:pPr>
      <w:r>
        <w:rPr>
          <w:sz w:val="24"/>
        </w:rPr>
        <w:t>Generally, only one address is recognised for each family, and only one family for each address</w:t>
      </w:r>
    </w:p>
    <w:p w14:paraId="40501AB2" w14:textId="77777777" w:rsidR="008A5420" w:rsidRDefault="008A5420" w:rsidP="008A5420">
      <w:pPr>
        <w:pStyle w:val="ListParagraph"/>
        <w:numPr>
          <w:ilvl w:val="2"/>
          <w:numId w:val="2"/>
        </w:numPr>
        <w:tabs>
          <w:tab w:val="left" w:pos="1424"/>
        </w:tabs>
        <w:spacing w:line="259" w:lineRule="auto"/>
        <w:ind w:right="103" w:hanging="425"/>
        <w:rPr>
          <w:rFonts w:ascii="Arial" w:hAnsi="Arial"/>
        </w:rPr>
      </w:pPr>
      <w:r>
        <w:rPr>
          <w:sz w:val="24"/>
        </w:rPr>
        <w:t>Places, or offers of places, may be withdrawn if they were based on incorrect information from the parents or their</w:t>
      </w:r>
      <w:r>
        <w:rPr>
          <w:spacing w:val="-1"/>
          <w:sz w:val="24"/>
        </w:rPr>
        <w:t xml:space="preserve"> </w:t>
      </w:r>
      <w:r>
        <w:rPr>
          <w:sz w:val="24"/>
        </w:rPr>
        <w:t>representatives</w:t>
      </w:r>
    </w:p>
    <w:p w14:paraId="5C1CF2F5" w14:textId="77777777" w:rsidR="004B00C0" w:rsidRDefault="004B00C0" w:rsidP="004B00C0">
      <w:pPr>
        <w:spacing w:line="252" w:lineRule="auto"/>
        <w:sectPr w:rsidR="004B00C0">
          <w:pgSz w:w="11910" w:h="16840"/>
          <w:pgMar w:top="620" w:right="1020" w:bottom="1300" w:left="880" w:header="0" w:footer="1094" w:gutter="0"/>
          <w:cols w:space="720"/>
        </w:sectPr>
      </w:pPr>
    </w:p>
    <w:p w14:paraId="5DA1881B" w14:textId="77777777" w:rsidR="008A5420" w:rsidRDefault="008A5420" w:rsidP="008A5420">
      <w:pPr>
        <w:pStyle w:val="ListParagraph"/>
        <w:numPr>
          <w:ilvl w:val="2"/>
          <w:numId w:val="2"/>
        </w:numPr>
        <w:tabs>
          <w:tab w:val="left" w:pos="1422"/>
          <w:tab w:val="left" w:pos="1424"/>
        </w:tabs>
        <w:spacing w:before="89"/>
        <w:ind w:hanging="426"/>
        <w:jc w:val="left"/>
        <w:rPr>
          <w:rFonts w:ascii="Arial" w:hAnsi="Arial"/>
        </w:rPr>
      </w:pPr>
      <w:r>
        <w:rPr>
          <w:sz w:val="24"/>
        </w:rPr>
        <w:lastRenderedPageBreak/>
        <w:t>Each case is considered on its</w:t>
      </w:r>
      <w:r>
        <w:rPr>
          <w:spacing w:val="-1"/>
          <w:sz w:val="24"/>
        </w:rPr>
        <w:t xml:space="preserve"> </w:t>
      </w:r>
      <w:r>
        <w:rPr>
          <w:sz w:val="24"/>
        </w:rPr>
        <w:t>facts.</w:t>
      </w:r>
    </w:p>
    <w:p w14:paraId="18EF4B41" w14:textId="77777777" w:rsidR="008A5420" w:rsidRDefault="008A5420" w:rsidP="008A5420">
      <w:pPr>
        <w:pStyle w:val="BodyText"/>
        <w:spacing w:before="1"/>
        <w:rPr>
          <w:sz w:val="29"/>
        </w:rPr>
      </w:pPr>
    </w:p>
    <w:p w14:paraId="2F26AF1E" w14:textId="77777777" w:rsidR="008A5420" w:rsidRDefault="008A5420" w:rsidP="008A5420">
      <w:pPr>
        <w:pStyle w:val="ListParagraph"/>
        <w:numPr>
          <w:ilvl w:val="1"/>
          <w:numId w:val="2"/>
        </w:numPr>
        <w:tabs>
          <w:tab w:val="left" w:pos="997"/>
          <w:tab w:val="left" w:pos="999"/>
        </w:tabs>
        <w:ind w:hanging="852"/>
        <w:rPr>
          <w:sz w:val="24"/>
        </w:rPr>
      </w:pPr>
      <w:r>
        <w:rPr>
          <w:sz w:val="24"/>
        </w:rPr>
        <w:t>It is generally not accepted that when allocating places in an over-subscribed</w:t>
      </w:r>
      <w:r>
        <w:rPr>
          <w:spacing w:val="-7"/>
          <w:sz w:val="24"/>
        </w:rPr>
        <w:t xml:space="preserve"> </w:t>
      </w:r>
      <w:r>
        <w:rPr>
          <w:sz w:val="24"/>
        </w:rPr>
        <w:t>school:</w:t>
      </w:r>
    </w:p>
    <w:p w14:paraId="7A18D5B5" w14:textId="77777777" w:rsidR="008A5420" w:rsidRDefault="008A5420" w:rsidP="008A5420">
      <w:pPr>
        <w:pStyle w:val="ListParagraph"/>
        <w:numPr>
          <w:ilvl w:val="2"/>
          <w:numId w:val="2"/>
        </w:numPr>
        <w:tabs>
          <w:tab w:val="left" w:pos="1422"/>
          <w:tab w:val="left" w:pos="1424"/>
        </w:tabs>
        <w:spacing w:before="29"/>
        <w:ind w:hanging="426"/>
        <w:jc w:val="left"/>
        <w:rPr>
          <w:rFonts w:ascii="Arial" w:hAnsi="Arial"/>
        </w:rPr>
      </w:pPr>
      <w:r>
        <w:rPr>
          <w:sz w:val="24"/>
        </w:rPr>
        <w:t>Purchase of a second property by a family, while the first property is</w:t>
      </w:r>
      <w:r>
        <w:rPr>
          <w:spacing w:val="-5"/>
          <w:sz w:val="24"/>
        </w:rPr>
        <w:t xml:space="preserve"> </w:t>
      </w:r>
      <w:r>
        <w:rPr>
          <w:sz w:val="24"/>
        </w:rPr>
        <w:t>retained.</w:t>
      </w:r>
    </w:p>
    <w:p w14:paraId="25CB695B" w14:textId="77777777" w:rsidR="008A5420" w:rsidRDefault="008A5420" w:rsidP="008A5420">
      <w:pPr>
        <w:pStyle w:val="ListParagraph"/>
        <w:numPr>
          <w:ilvl w:val="2"/>
          <w:numId w:val="2"/>
        </w:numPr>
        <w:tabs>
          <w:tab w:val="left" w:pos="1422"/>
          <w:tab w:val="left" w:pos="1424"/>
        </w:tabs>
        <w:spacing w:before="24"/>
        <w:ind w:hanging="426"/>
        <w:jc w:val="left"/>
        <w:rPr>
          <w:rFonts w:ascii="Arial" w:hAnsi="Arial"/>
        </w:rPr>
      </w:pPr>
      <w:r>
        <w:rPr>
          <w:sz w:val="24"/>
        </w:rPr>
        <w:t>Rented accommodation, while a previous property is</w:t>
      </w:r>
      <w:r>
        <w:rPr>
          <w:spacing w:val="-3"/>
          <w:sz w:val="24"/>
        </w:rPr>
        <w:t xml:space="preserve"> </w:t>
      </w:r>
      <w:r>
        <w:rPr>
          <w:sz w:val="24"/>
        </w:rPr>
        <w:t>retained.</w:t>
      </w:r>
    </w:p>
    <w:p w14:paraId="0795916B" w14:textId="77777777" w:rsidR="008A5420" w:rsidRDefault="008A5420" w:rsidP="008A5420">
      <w:pPr>
        <w:pStyle w:val="ListParagraph"/>
        <w:numPr>
          <w:ilvl w:val="2"/>
          <w:numId w:val="2"/>
        </w:numPr>
        <w:tabs>
          <w:tab w:val="left" w:pos="1422"/>
          <w:tab w:val="left" w:pos="1424"/>
        </w:tabs>
        <w:spacing w:before="23"/>
        <w:ind w:hanging="426"/>
        <w:jc w:val="left"/>
        <w:rPr>
          <w:rFonts w:ascii="Arial" w:hAnsi="Arial"/>
        </w:rPr>
      </w:pPr>
      <w:r>
        <w:rPr>
          <w:sz w:val="24"/>
        </w:rPr>
        <w:t xml:space="preserve">Offers or </w:t>
      </w:r>
      <w:r>
        <w:rPr>
          <w:sz w:val="24"/>
          <w:u w:val="single"/>
        </w:rPr>
        <w:t>exchange</w:t>
      </w:r>
      <w:r>
        <w:rPr>
          <w:sz w:val="24"/>
        </w:rPr>
        <w:t xml:space="preserve"> of contracts on intended purchases or sales of</w:t>
      </w:r>
      <w:r>
        <w:rPr>
          <w:spacing w:val="-7"/>
          <w:sz w:val="24"/>
        </w:rPr>
        <w:t xml:space="preserve"> </w:t>
      </w:r>
      <w:r>
        <w:rPr>
          <w:sz w:val="24"/>
        </w:rPr>
        <w:t>properties.</w:t>
      </w:r>
    </w:p>
    <w:p w14:paraId="0FF862AE" w14:textId="77777777" w:rsidR="008A5420" w:rsidRDefault="008A5420" w:rsidP="008A5420">
      <w:pPr>
        <w:pStyle w:val="ListParagraph"/>
        <w:numPr>
          <w:ilvl w:val="2"/>
          <w:numId w:val="2"/>
        </w:numPr>
        <w:tabs>
          <w:tab w:val="left" w:pos="1422"/>
          <w:tab w:val="left" w:pos="1424"/>
        </w:tabs>
        <w:spacing w:before="19"/>
        <w:ind w:hanging="426"/>
        <w:jc w:val="left"/>
        <w:rPr>
          <w:rFonts w:ascii="Arial" w:hAnsi="Arial"/>
        </w:rPr>
      </w:pPr>
      <w:r>
        <w:rPr>
          <w:sz w:val="24"/>
        </w:rPr>
        <w:t>Informal accommodation arrangements with friends or</w:t>
      </w:r>
      <w:r>
        <w:rPr>
          <w:spacing w:val="-1"/>
          <w:sz w:val="24"/>
        </w:rPr>
        <w:t xml:space="preserve"> </w:t>
      </w:r>
      <w:r>
        <w:rPr>
          <w:sz w:val="24"/>
        </w:rPr>
        <w:t>relatives.</w:t>
      </w:r>
    </w:p>
    <w:p w14:paraId="46EE7884" w14:textId="77777777" w:rsidR="008A5420" w:rsidRDefault="008A5420" w:rsidP="008A5420">
      <w:pPr>
        <w:pStyle w:val="BodyText"/>
        <w:spacing w:before="1"/>
        <w:rPr>
          <w:sz w:val="29"/>
        </w:rPr>
      </w:pPr>
    </w:p>
    <w:p w14:paraId="4592287C" w14:textId="77777777" w:rsidR="008A5420" w:rsidRDefault="008A5420" w:rsidP="008A5420">
      <w:pPr>
        <w:pStyle w:val="Heading1"/>
        <w:rPr>
          <w:u w:val="none"/>
        </w:rPr>
      </w:pPr>
      <w:r>
        <w:t>Verification of address</w:t>
      </w:r>
    </w:p>
    <w:p w14:paraId="1327F04C" w14:textId="77777777" w:rsidR="008A5420" w:rsidRDefault="008A5420" w:rsidP="008A5420">
      <w:pPr>
        <w:pStyle w:val="BodyText"/>
        <w:spacing w:before="6"/>
        <w:rPr>
          <w:b/>
          <w:sz w:val="20"/>
        </w:rPr>
      </w:pPr>
    </w:p>
    <w:p w14:paraId="7E3A3F84" w14:textId="77777777" w:rsidR="008A5420" w:rsidRDefault="008A5420" w:rsidP="008A5420">
      <w:pPr>
        <w:pStyle w:val="ListParagraph"/>
        <w:numPr>
          <w:ilvl w:val="1"/>
          <w:numId w:val="2"/>
        </w:numPr>
        <w:tabs>
          <w:tab w:val="left" w:pos="999"/>
        </w:tabs>
        <w:spacing w:before="101" w:line="259" w:lineRule="auto"/>
        <w:ind w:right="102"/>
        <w:rPr>
          <w:sz w:val="24"/>
        </w:rPr>
      </w:pPr>
      <w:r>
        <w:rPr>
          <w:sz w:val="24"/>
        </w:rPr>
        <w:t>Parent’s written confirmation and declarations will be sought regarding important information. Parents will be asked to verify in writing that they are residing at the address claimed and intend to remain in the catchment area. Places will be withdrawn if such declarations are subsequently found to be incorrect or not honoured and the school is oversubscribed.</w:t>
      </w:r>
      <w:r>
        <w:rPr>
          <w:spacing w:val="54"/>
          <w:sz w:val="24"/>
        </w:rPr>
        <w:t xml:space="preserve"> </w:t>
      </w:r>
      <w:r>
        <w:rPr>
          <w:sz w:val="24"/>
        </w:rPr>
        <w:t>Note:</w:t>
      </w:r>
    </w:p>
    <w:p w14:paraId="1BA395BA" w14:textId="77777777" w:rsidR="008A5420" w:rsidRDefault="008A5420" w:rsidP="008A5420">
      <w:pPr>
        <w:pStyle w:val="ListParagraph"/>
        <w:numPr>
          <w:ilvl w:val="2"/>
          <w:numId w:val="2"/>
        </w:numPr>
        <w:tabs>
          <w:tab w:val="left" w:pos="1424"/>
        </w:tabs>
        <w:spacing w:before="1" w:line="259" w:lineRule="auto"/>
        <w:ind w:right="103" w:hanging="425"/>
        <w:rPr>
          <w:rFonts w:ascii="Arial" w:hAnsi="Arial"/>
        </w:rPr>
      </w:pPr>
      <w:r>
        <w:rPr>
          <w:sz w:val="24"/>
        </w:rPr>
        <w:t>Documentary</w:t>
      </w:r>
      <w:r>
        <w:rPr>
          <w:spacing w:val="-12"/>
          <w:sz w:val="24"/>
        </w:rPr>
        <w:t xml:space="preserve"> </w:t>
      </w:r>
      <w:r>
        <w:rPr>
          <w:sz w:val="24"/>
        </w:rPr>
        <w:t>evidence</w:t>
      </w:r>
      <w:r>
        <w:rPr>
          <w:spacing w:val="-12"/>
          <w:sz w:val="24"/>
        </w:rPr>
        <w:t xml:space="preserve"> </w:t>
      </w:r>
      <w:r>
        <w:rPr>
          <w:sz w:val="24"/>
        </w:rPr>
        <w:t>such</w:t>
      </w:r>
      <w:r>
        <w:rPr>
          <w:spacing w:val="-12"/>
          <w:sz w:val="24"/>
        </w:rPr>
        <w:t xml:space="preserve"> </w:t>
      </w:r>
      <w:r>
        <w:rPr>
          <w:sz w:val="24"/>
        </w:rPr>
        <w:t>as</w:t>
      </w:r>
      <w:r>
        <w:rPr>
          <w:spacing w:val="-11"/>
          <w:sz w:val="24"/>
        </w:rPr>
        <w:t xml:space="preserve"> </w:t>
      </w:r>
      <w:r>
        <w:rPr>
          <w:sz w:val="24"/>
        </w:rPr>
        <w:t>Council</w:t>
      </w:r>
      <w:r>
        <w:rPr>
          <w:spacing w:val="-12"/>
          <w:sz w:val="24"/>
        </w:rPr>
        <w:t xml:space="preserve"> </w:t>
      </w:r>
      <w:r>
        <w:rPr>
          <w:sz w:val="24"/>
        </w:rPr>
        <w:t>Tax</w:t>
      </w:r>
      <w:r>
        <w:rPr>
          <w:spacing w:val="-12"/>
          <w:sz w:val="24"/>
        </w:rPr>
        <w:t xml:space="preserve"> </w:t>
      </w:r>
      <w:r>
        <w:rPr>
          <w:sz w:val="24"/>
        </w:rPr>
        <w:t>payment,</w:t>
      </w:r>
      <w:r>
        <w:rPr>
          <w:spacing w:val="-11"/>
          <w:sz w:val="24"/>
        </w:rPr>
        <w:t xml:space="preserve"> </w:t>
      </w:r>
      <w:r>
        <w:rPr>
          <w:sz w:val="24"/>
        </w:rPr>
        <w:t>Rental</w:t>
      </w:r>
      <w:r>
        <w:rPr>
          <w:spacing w:val="-12"/>
          <w:sz w:val="24"/>
        </w:rPr>
        <w:t xml:space="preserve"> </w:t>
      </w:r>
      <w:r>
        <w:rPr>
          <w:sz w:val="24"/>
        </w:rPr>
        <w:t>agreement</w:t>
      </w:r>
      <w:r>
        <w:rPr>
          <w:spacing w:val="-12"/>
          <w:sz w:val="24"/>
        </w:rPr>
        <w:t xml:space="preserve"> </w:t>
      </w:r>
      <w:r>
        <w:rPr>
          <w:sz w:val="24"/>
        </w:rPr>
        <w:t>or,</w:t>
      </w:r>
      <w:r>
        <w:rPr>
          <w:spacing w:val="-12"/>
          <w:sz w:val="24"/>
        </w:rPr>
        <w:t xml:space="preserve"> </w:t>
      </w:r>
      <w:r>
        <w:rPr>
          <w:sz w:val="24"/>
        </w:rPr>
        <w:t>Child</w:t>
      </w:r>
      <w:r>
        <w:rPr>
          <w:spacing w:val="-11"/>
          <w:sz w:val="24"/>
        </w:rPr>
        <w:t xml:space="preserve"> </w:t>
      </w:r>
      <w:r>
        <w:rPr>
          <w:sz w:val="24"/>
        </w:rPr>
        <w:t>Benefit letter information will be</w:t>
      </w:r>
      <w:r>
        <w:rPr>
          <w:spacing w:val="-1"/>
          <w:sz w:val="24"/>
        </w:rPr>
        <w:t xml:space="preserve"> </w:t>
      </w:r>
      <w:r>
        <w:rPr>
          <w:sz w:val="24"/>
        </w:rPr>
        <w:t>sought.</w:t>
      </w:r>
    </w:p>
    <w:p w14:paraId="6DB3D443" w14:textId="77777777" w:rsidR="008A5420" w:rsidRDefault="008A5420" w:rsidP="008A5420">
      <w:pPr>
        <w:pStyle w:val="ListParagraph"/>
        <w:numPr>
          <w:ilvl w:val="2"/>
          <w:numId w:val="2"/>
        </w:numPr>
        <w:tabs>
          <w:tab w:val="left" w:pos="1424"/>
        </w:tabs>
        <w:spacing w:before="1" w:line="259" w:lineRule="auto"/>
        <w:ind w:right="102" w:hanging="425"/>
        <w:rPr>
          <w:rFonts w:ascii="Arial" w:hAnsi="Arial"/>
        </w:rPr>
      </w:pPr>
      <w:r>
        <w:rPr>
          <w:sz w:val="24"/>
        </w:rPr>
        <w:t xml:space="preserve">Claims of new residence in a school’s catchment area will be judged on circumstances and the documents provided; </w:t>
      </w:r>
      <w:r>
        <w:rPr>
          <w:sz w:val="24"/>
          <w:u w:val="single"/>
        </w:rPr>
        <w:t>completion</w:t>
      </w:r>
      <w:r>
        <w:rPr>
          <w:sz w:val="24"/>
        </w:rPr>
        <w:t xml:space="preserve"> of both sale and purchase, where relevant, are normally necessary before a place is</w:t>
      </w:r>
      <w:r>
        <w:rPr>
          <w:spacing w:val="-1"/>
          <w:sz w:val="24"/>
        </w:rPr>
        <w:t xml:space="preserve"> </w:t>
      </w:r>
      <w:r>
        <w:rPr>
          <w:sz w:val="24"/>
        </w:rPr>
        <w:t>allocated.</w:t>
      </w:r>
    </w:p>
    <w:p w14:paraId="26E30A6C" w14:textId="77777777" w:rsidR="008A5420" w:rsidRDefault="008A5420" w:rsidP="008A5420">
      <w:pPr>
        <w:pStyle w:val="ListParagraph"/>
        <w:numPr>
          <w:ilvl w:val="2"/>
          <w:numId w:val="2"/>
        </w:numPr>
        <w:tabs>
          <w:tab w:val="left" w:pos="1424"/>
        </w:tabs>
        <w:spacing w:before="1" w:line="256" w:lineRule="auto"/>
        <w:ind w:right="103" w:hanging="425"/>
        <w:rPr>
          <w:rFonts w:ascii="Arial" w:hAnsi="Arial"/>
        </w:rPr>
      </w:pPr>
      <w:r>
        <w:rPr>
          <w:sz w:val="24"/>
        </w:rPr>
        <w:t>Officers</w:t>
      </w:r>
      <w:r>
        <w:rPr>
          <w:spacing w:val="-4"/>
          <w:sz w:val="24"/>
        </w:rPr>
        <w:t xml:space="preserve"> </w:t>
      </w:r>
      <w:r>
        <w:rPr>
          <w:sz w:val="24"/>
        </w:rPr>
        <w:t>from</w:t>
      </w:r>
      <w:r>
        <w:rPr>
          <w:spacing w:val="-3"/>
          <w:sz w:val="24"/>
        </w:rPr>
        <w:t xml:space="preserve"> </w:t>
      </w:r>
      <w:r>
        <w:rPr>
          <w:sz w:val="24"/>
        </w:rPr>
        <w:t>the</w:t>
      </w:r>
      <w:r>
        <w:rPr>
          <w:spacing w:val="-4"/>
          <w:sz w:val="24"/>
        </w:rPr>
        <w:t xml:space="preserve"> </w:t>
      </w:r>
      <w:r>
        <w:rPr>
          <w:sz w:val="24"/>
        </w:rPr>
        <w:t>LA</w:t>
      </w:r>
      <w:r>
        <w:rPr>
          <w:spacing w:val="-3"/>
          <w:sz w:val="24"/>
        </w:rPr>
        <w:t xml:space="preserve"> </w:t>
      </w:r>
      <w:r>
        <w:rPr>
          <w:sz w:val="24"/>
        </w:rPr>
        <w:t>Admissions</w:t>
      </w:r>
      <w:r>
        <w:rPr>
          <w:spacing w:val="-4"/>
          <w:sz w:val="24"/>
        </w:rPr>
        <w:t xml:space="preserve"> </w:t>
      </w:r>
      <w:r>
        <w:rPr>
          <w:sz w:val="24"/>
        </w:rPr>
        <w:t>may</w:t>
      </w:r>
      <w:r>
        <w:rPr>
          <w:spacing w:val="-4"/>
          <w:sz w:val="24"/>
        </w:rPr>
        <w:t xml:space="preserve"> </w:t>
      </w:r>
      <w:r>
        <w:rPr>
          <w:sz w:val="24"/>
        </w:rPr>
        <w:t>be</w:t>
      </w:r>
      <w:r>
        <w:rPr>
          <w:spacing w:val="-4"/>
          <w:sz w:val="24"/>
        </w:rPr>
        <w:t xml:space="preserve"> </w:t>
      </w:r>
      <w:r>
        <w:rPr>
          <w:sz w:val="24"/>
        </w:rPr>
        <w:t>authorised</w:t>
      </w:r>
      <w:r>
        <w:rPr>
          <w:spacing w:val="-3"/>
          <w:sz w:val="24"/>
        </w:rPr>
        <w:t xml:space="preserve"> </w:t>
      </w:r>
      <w:r>
        <w:rPr>
          <w:sz w:val="24"/>
        </w:rPr>
        <w:t>to</w:t>
      </w:r>
      <w:r>
        <w:rPr>
          <w:spacing w:val="-4"/>
          <w:sz w:val="24"/>
        </w:rPr>
        <w:t xml:space="preserve"> </w:t>
      </w:r>
      <w:r>
        <w:rPr>
          <w:sz w:val="24"/>
        </w:rPr>
        <w:t>visit</w:t>
      </w:r>
      <w:r>
        <w:rPr>
          <w:spacing w:val="-3"/>
          <w:sz w:val="24"/>
        </w:rPr>
        <w:t xml:space="preserve"> </w:t>
      </w:r>
      <w:r>
        <w:rPr>
          <w:sz w:val="24"/>
        </w:rPr>
        <w:t>addresses</w:t>
      </w:r>
      <w:r>
        <w:rPr>
          <w:spacing w:val="-3"/>
          <w:sz w:val="24"/>
        </w:rPr>
        <w:t xml:space="preserve"> </w:t>
      </w:r>
      <w:r>
        <w:rPr>
          <w:sz w:val="24"/>
        </w:rPr>
        <w:t>to</w:t>
      </w:r>
      <w:r>
        <w:rPr>
          <w:spacing w:val="-4"/>
          <w:sz w:val="24"/>
        </w:rPr>
        <w:t xml:space="preserve"> </w:t>
      </w:r>
      <w:r>
        <w:rPr>
          <w:sz w:val="24"/>
        </w:rPr>
        <w:t>clarify</w:t>
      </w:r>
      <w:r>
        <w:rPr>
          <w:spacing w:val="-3"/>
          <w:sz w:val="24"/>
        </w:rPr>
        <w:t xml:space="preserve"> </w:t>
      </w:r>
      <w:r>
        <w:rPr>
          <w:sz w:val="24"/>
        </w:rPr>
        <w:t>whether families are living at the addresses claimed. Such visits will be undertaken in a reasonable fashion, by officers carrying appropriate</w:t>
      </w:r>
      <w:r>
        <w:rPr>
          <w:spacing w:val="-2"/>
          <w:sz w:val="24"/>
        </w:rPr>
        <w:t xml:space="preserve"> </w:t>
      </w:r>
      <w:r>
        <w:rPr>
          <w:sz w:val="24"/>
        </w:rPr>
        <w:t>identification.</w:t>
      </w:r>
    </w:p>
    <w:p w14:paraId="6F13A347" w14:textId="77777777" w:rsidR="008A5420" w:rsidRDefault="008A5420" w:rsidP="008A5420">
      <w:pPr>
        <w:pStyle w:val="BodyText"/>
        <w:spacing w:before="7"/>
        <w:rPr>
          <w:sz w:val="27"/>
        </w:rPr>
      </w:pPr>
    </w:p>
    <w:p w14:paraId="5F6BD706" w14:textId="77777777" w:rsidR="008A5420" w:rsidRDefault="008A5420" w:rsidP="008A5420">
      <w:pPr>
        <w:pStyle w:val="Heading1"/>
        <w:rPr>
          <w:u w:val="none"/>
        </w:rPr>
      </w:pPr>
      <w:r>
        <w:t>Over-subscription Lists</w:t>
      </w:r>
    </w:p>
    <w:p w14:paraId="4724E150" w14:textId="77777777" w:rsidR="008A5420" w:rsidRDefault="008A5420" w:rsidP="008A5420">
      <w:pPr>
        <w:pStyle w:val="BodyText"/>
        <w:spacing w:before="6"/>
        <w:rPr>
          <w:b/>
          <w:sz w:val="20"/>
        </w:rPr>
      </w:pPr>
    </w:p>
    <w:p w14:paraId="6CE4959F" w14:textId="77777777" w:rsidR="008A5420" w:rsidRDefault="008A5420" w:rsidP="008A5420">
      <w:pPr>
        <w:pStyle w:val="ListParagraph"/>
        <w:numPr>
          <w:ilvl w:val="1"/>
          <w:numId w:val="2"/>
        </w:numPr>
        <w:tabs>
          <w:tab w:val="left" w:pos="999"/>
        </w:tabs>
        <w:spacing w:before="100" w:line="249" w:lineRule="auto"/>
        <w:ind w:right="159"/>
        <w:rPr>
          <w:sz w:val="24"/>
        </w:rPr>
      </w:pPr>
      <w:r>
        <w:rPr>
          <w:sz w:val="24"/>
        </w:rPr>
        <w:t xml:space="preserve">Parents whose children have not been offered </w:t>
      </w:r>
      <w:r w:rsidR="0090388E">
        <w:rPr>
          <w:sz w:val="24"/>
        </w:rPr>
        <w:t>Richard</w:t>
      </w:r>
      <w:r>
        <w:rPr>
          <w:sz w:val="24"/>
        </w:rPr>
        <w:t xml:space="preserve"> Hill CE Primary School will automatically be added to the school’s oversubscription (waiting) list (OSL). The OSL for first time admission (FTA) will remain open until the end of the Autumn Term. The OSL relates to the first time admissions (FTA) process</w:t>
      </w:r>
      <w:r>
        <w:rPr>
          <w:spacing w:val="-1"/>
          <w:sz w:val="24"/>
        </w:rPr>
        <w:t xml:space="preserve"> </w:t>
      </w:r>
      <w:r>
        <w:rPr>
          <w:sz w:val="24"/>
        </w:rPr>
        <w:t>only.</w:t>
      </w:r>
    </w:p>
    <w:p w14:paraId="184CF39E" w14:textId="77777777" w:rsidR="008A5420" w:rsidRDefault="008A5420" w:rsidP="008A5420">
      <w:pPr>
        <w:pStyle w:val="BodyText"/>
        <w:spacing w:before="7"/>
        <w:rPr>
          <w:sz w:val="27"/>
        </w:rPr>
      </w:pPr>
    </w:p>
    <w:p w14:paraId="5B2ABBCE" w14:textId="77777777" w:rsidR="008A5420" w:rsidRDefault="008A5420" w:rsidP="008A5420">
      <w:pPr>
        <w:pStyle w:val="ListParagraph"/>
        <w:numPr>
          <w:ilvl w:val="1"/>
          <w:numId w:val="2"/>
        </w:numPr>
        <w:tabs>
          <w:tab w:val="left" w:pos="999"/>
        </w:tabs>
        <w:spacing w:line="249" w:lineRule="auto"/>
        <w:ind w:right="160"/>
        <w:rPr>
          <w:sz w:val="24"/>
        </w:rPr>
      </w:pPr>
      <w:r>
        <w:rPr>
          <w:sz w:val="24"/>
        </w:rPr>
        <w:t>The</w:t>
      </w:r>
      <w:r>
        <w:rPr>
          <w:spacing w:val="-11"/>
          <w:sz w:val="24"/>
        </w:rPr>
        <w:t xml:space="preserve"> </w:t>
      </w:r>
      <w:r>
        <w:rPr>
          <w:sz w:val="24"/>
        </w:rPr>
        <w:t>OSL</w:t>
      </w:r>
      <w:r>
        <w:rPr>
          <w:spacing w:val="-10"/>
          <w:sz w:val="24"/>
        </w:rPr>
        <w:t xml:space="preserve"> </w:t>
      </w:r>
      <w:r>
        <w:rPr>
          <w:sz w:val="24"/>
        </w:rPr>
        <w:t>is</w:t>
      </w:r>
      <w:r>
        <w:rPr>
          <w:spacing w:val="-10"/>
          <w:sz w:val="24"/>
        </w:rPr>
        <w:t xml:space="preserve"> </w:t>
      </w:r>
      <w:r>
        <w:rPr>
          <w:sz w:val="24"/>
        </w:rPr>
        <w:t>ranked</w:t>
      </w:r>
      <w:r>
        <w:rPr>
          <w:spacing w:val="-11"/>
          <w:sz w:val="24"/>
        </w:rPr>
        <w:t xml:space="preserve"> </w:t>
      </w:r>
      <w:r>
        <w:rPr>
          <w:sz w:val="24"/>
        </w:rPr>
        <w:t>using</w:t>
      </w:r>
      <w:r>
        <w:rPr>
          <w:spacing w:val="-10"/>
          <w:sz w:val="24"/>
        </w:rPr>
        <w:t xml:space="preserve"> </w:t>
      </w:r>
      <w:r>
        <w:rPr>
          <w:sz w:val="24"/>
        </w:rPr>
        <w:t>over</w:t>
      </w:r>
      <w:r>
        <w:rPr>
          <w:spacing w:val="-10"/>
          <w:sz w:val="24"/>
        </w:rPr>
        <w:t xml:space="preserve"> </w:t>
      </w:r>
      <w:r>
        <w:rPr>
          <w:sz w:val="24"/>
        </w:rPr>
        <w:t>subscription</w:t>
      </w:r>
      <w:r>
        <w:rPr>
          <w:spacing w:val="-11"/>
          <w:sz w:val="24"/>
        </w:rPr>
        <w:t xml:space="preserve"> </w:t>
      </w:r>
      <w:r>
        <w:rPr>
          <w:sz w:val="24"/>
        </w:rPr>
        <w:t>criteria</w:t>
      </w:r>
      <w:r>
        <w:rPr>
          <w:spacing w:val="-10"/>
          <w:sz w:val="24"/>
        </w:rPr>
        <w:t xml:space="preserve"> </w:t>
      </w:r>
      <w:r>
        <w:rPr>
          <w:sz w:val="24"/>
        </w:rPr>
        <w:t>listed</w:t>
      </w:r>
      <w:r>
        <w:rPr>
          <w:spacing w:val="-10"/>
          <w:sz w:val="24"/>
        </w:rPr>
        <w:t xml:space="preserve"> </w:t>
      </w:r>
      <w:r>
        <w:rPr>
          <w:sz w:val="24"/>
        </w:rPr>
        <w:t>(see</w:t>
      </w:r>
      <w:r>
        <w:rPr>
          <w:spacing w:val="-11"/>
          <w:sz w:val="24"/>
        </w:rPr>
        <w:t xml:space="preserve"> </w:t>
      </w:r>
      <w:r>
        <w:rPr>
          <w:sz w:val="24"/>
        </w:rPr>
        <w:t>para</w:t>
      </w:r>
      <w:r>
        <w:rPr>
          <w:spacing w:val="-10"/>
          <w:sz w:val="24"/>
        </w:rPr>
        <w:t xml:space="preserve"> </w:t>
      </w:r>
      <w:r>
        <w:rPr>
          <w:sz w:val="24"/>
        </w:rPr>
        <w:t>7.2).</w:t>
      </w:r>
      <w:r>
        <w:rPr>
          <w:spacing w:val="35"/>
          <w:sz w:val="24"/>
        </w:rPr>
        <w:t xml:space="preserve"> </w:t>
      </w:r>
      <w:r>
        <w:rPr>
          <w:sz w:val="24"/>
        </w:rPr>
        <w:t>The</w:t>
      </w:r>
      <w:r>
        <w:rPr>
          <w:spacing w:val="-10"/>
          <w:sz w:val="24"/>
        </w:rPr>
        <w:t xml:space="preserve"> </w:t>
      </w:r>
      <w:r>
        <w:rPr>
          <w:sz w:val="24"/>
        </w:rPr>
        <w:t>OSL</w:t>
      </w:r>
      <w:r>
        <w:rPr>
          <w:spacing w:val="-11"/>
          <w:sz w:val="24"/>
        </w:rPr>
        <w:t xml:space="preserve"> </w:t>
      </w:r>
      <w:r>
        <w:rPr>
          <w:sz w:val="24"/>
        </w:rPr>
        <w:t>may</w:t>
      </w:r>
      <w:r>
        <w:rPr>
          <w:spacing w:val="-10"/>
          <w:sz w:val="24"/>
        </w:rPr>
        <w:t xml:space="preserve"> </w:t>
      </w:r>
      <w:r>
        <w:rPr>
          <w:sz w:val="24"/>
        </w:rPr>
        <w:t>change, this</w:t>
      </w:r>
      <w:r>
        <w:rPr>
          <w:spacing w:val="-7"/>
          <w:sz w:val="24"/>
        </w:rPr>
        <w:t xml:space="preserve"> </w:t>
      </w:r>
      <w:r>
        <w:rPr>
          <w:sz w:val="24"/>
        </w:rPr>
        <w:t>means</w:t>
      </w:r>
      <w:r>
        <w:rPr>
          <w:spacing w:val="-6"/>
          <w:sz w:val="24"/>
        </w:rPr>
        <w:t xml:space="preserve"> </w:t>
      </w:r>
      <w:r>
        <w:rPr>
          <w:sz w:val="24"/>
        </w:rPr>
        <w:t>that</w:t>
      </w:r>
      <w:r>
        <w:rPr>
          <w:spacing w:val="-7"/>
          <w:sz w:val="24"/>
        </w:rPr>
        <w:t xml:space="preserve"> </w:t>
      </w:r>
      <w:r>
        <w:rPr>
          <w:sz w:val="24"/>
        </w:rPr>
        <w:t>a</w:t>
      </w:r>
      <w:r>
        <w:rPr>
          <w:spacing w:val="-6"/>
          <w:sz w:val="24"/>
        </w:rPr>
        <w:t xml:space="preserve"> </w:t>
      </w:r>
      <w:r>
        <w:rPr>
          <w:sz w:val="24"/>
        </w:rPr>
        <w:t>child</w:t>
      </w:r>
      <w:r>
        <w:rPr>
          <w:spacing w:val="-6"/>
          <w:sz w:val="24"/>
        </w:rPr>
        <w:t xml:space="preserve"> </w:t>
      </w:r>
      <w:r>
        <w:rPr>
          <w:sz w:val="24"/>
        </w:rPr>
        <w:t>waiting</w:t>
      </w:r>
      <w:r>
        <w:rPr>
          <w:spacing w:val="-7"/>
          <w:sz w:val="24"/>
        </w:rPr>
        <w:t xml:space="preserve"> </w:t>
      </w:r>
      <w:r>
        <w:rPr>
          <w:sz w:val="24"/>
        </w:rPr>
        <w:t>list</w:t>
      </w:r>
      <w:r>
        <w:rPr>
          <w:spacing w:val="-6"/>
          <w:sz w:val="24"/>
        </w:rPr>
        <w:t xml:space="preserve"> </w:t>
      </w:r>
      <w:r>
        <w:rPr>
          <w:sz w:val="24"/>
        </w:rPr>
        <w:t>position</w:t>
      </w:r>
      <w:r>
        <w:rPr>
          <w:spacing w:val="-7"/>
          <w:sz w:val="24"/>
        </w:rPr>
        <w:t xml:space="preserve"> </w:t>
      </w:r>
      <w:r>
        <w:rPr>
          <w:sz w:val="24"/>
        </w:rPr>
        <w:t>during</w:t>
      </w:r>
      <w:r>
        <w:rPr>
          <w:spacing w:val="-6"/>
          <w:sz w:val="24"/>
        </w:rPr>
        <w:t xml:space="preserve"> </w:t>
      </w:r>
      <w:r>
        <w:rPr>
          <w:sz w:val="24"/>
        </w:rPr>
        <w:t>the</w:t>
      </w:r>
      <w:r>
        <w:rPr>
          <w:spacing w:val="-6"/>
          <w:sz w:val="24"/>
        </w:rPr>
        <w:t xml:space="preserve"> </w:t>
      </w:r>
      <w:r>
        <w:rPr>
          <w:sz w:val="24"/>
        </w:rPr>
        <w:t>year</w:t>
      </w:r>
      <w:r>
        <w:rPr>
          <w:spacing w:val="-8"/>
          <w:sz w:val="24"/>
        </w:rPr>
        <w:t xml:space="preserve"> </w:t>
      </w:r>
      <w:r>
        <w:rPr>
          <w:sz w:val="24"/>
        </w:rPr>
        <w:t>could</w:t>
      </w:r>
      <w:r>
        <w:rPr>
          <w:spacing w:val="-6"/>
          <w:sz w:val="24"/>
        </w:rPr>
        <w:t xml:space="preserve"> </w:t>
      </w:r>
      <w:r>
        <w:rPr>
          <w:sz w:val="24"/>
        </w:rPr>
        <w:t>go</w:t>
      </w:r>
      <w:r>
        <w:rPr>
          <w:spacing w:val="-6"/>
          <w:sz w:val="24"/>
        </w:rPr>
        <w:t xml:space="preserve"> </w:t>
      </w:r>
      <w:r>
        <w:rPr>
          <w:sz w:val="24"/>
        </w:rPr>
        <w:t>‘up’</w:t>
      </w:r>
      <w:r>
        <w:rPr>
          <w:spacing w:val="-7"/>
          <w:sz w:val="24"/>
        </w:rPr>
        <w:t xml:space="preserve"> </w:t>
      </w:r>
      <w:r>
        <w:rPr>
          <w:sz w:val="24"/>
        </w:rPr>
        <w:t>or</w:t>
      </w:r>
      <w:r>
        <w:rPr>
          <w:spacing w:val="-6"/>
          <w:sz w:val="24"/>
        </w:rPr>
        <w:t xml:space="preserve"> </w:t>
      </w:r>
      <w:r>
        <w:rPr>
          <w:sz w:val="24"/>
        </w:rPr>
        <w:t>‘down’.</w:t>
      </w:r>
      <w:r>
        <w:rPr>
          <w:spacing w:val="40"/>
          <w:sz w:val="24"/>
        </w:rPr>
        <w:t xml:space="preserve"> </w:t>
      </w:r>
      <w:r>
        <w:rPr>
          <w:sz w:val="24"/>
        </w:rPr>
        <w:t>The</w:t>
      </w:r>
      <w:r>
        <w:rPr>
          <w:spacing w:val="-7"/>
          <w:sz w:val="24"/>
        </w:rPr>
        <w:t xml:space="preserve"> </w:t>
      </w:r>
      <w:r>
        <w:rPr>
          <w:sz w:val="24"/>
        </w:rPr>
        <w:t>OSL makes no distinction between on time or late</w:t>
      </w:r>
      <w:r>
        <w:rPr>
          <w:spacing w:val="-2"/>
          <w:sz w:val="24"/>
        </w:rPr>
        <w:t xml:space="preserve"> </w:t>
      </w:r>
      <w:r>
        <w:rPr>
          <w:sz w:val="24"/>
        </w:rPr>
        <w:t>applications.</w:t>
      </w:r>
    </w:p>
    <w:p w14:paraId="1173ABA6" w14:textId="77777777" w:rsidR="008A5420" w:rsidRDefault="008A5420" w:rsidP="008A5420">
      <w:pPr>
        <w:pStyle w:val="BodyText"/>
        <w:spacing w:before="4"/>
        <w:rPr>
          <w:sz w:val="27"/>
        </w:rPr>
      </w:pPr>
    </w:p>
    <w:p w14:paraId="1D8CC2AB" w14:textId="77777777" w:rsidR="008A5420" w:rsidRDefault="0090388E" w:rsidP="008A5420">
      <w:pPr>
        <w:pStyle w:val="ListParagraph"/>
        <w:numPr>
          <w:ilvl w:val="1"/>
          <w:numId w:val="2"/>
        </w:numPr>
        <w:tabs>
          <w:tab w:val="left" w:pos="999"/>
        </w:tabs>
        <w:spacing w:before="1" w:line="247" w:lineRule="auto"/>
        <w:ind w:right="160"/>
        <w:rPr>
          <w:sz w:val="24"/>
        </w:rPr>
      </w:pPr>
      <w:r>
        <w:rPr>
          <w:sz w:val="24"/>
        </w:rPr>
        <w:t>Richard</w:t>
      </w:r>
      <w:r w:rsidR="008A5420">
        <w:rPr>
          <w:sz w:val="24"/>
        </w:rPr>
        <w:t xml:space="preserve"> Hill CE Primary School will not hold over subscription lists for mid-term transfers.</w:t>
      </w:r>
    </w:p>
    <w:p w14:paraId="3C14D8E9" w14:textId="77777777" w:rsidR="008A5420" w:rsidRDefault="008A5420" w:rsidP="008A5420">
      <w:pPr>
        <w:pStyle w:val="BodyText"/>
        <w:rPr>
          <w:sz w:val="28"/>
        </w:rPr>
      </w:pPr>
    </w:p>
    <w:p w14:paraId="06D244BB" w14:textId="77777777" w:rsidR="008A5420" w:rsidRDefault="008A5420" w:rsidP="008A5420">
      <w:pPr>
        <w:pStyle w:val="Heading1"/>
        <w:rPr>
          <w:u w:val="none"/>
        </w:rPr>
      </w:pPr>
      <w:r>
        <w:t>Tie Break</w:t>
      </w:r>
    </w:p>
    <w:p w14:paraId="4BA3647E" w14:textId="77777777" w:rsidR="008A5420" w:rsidRDefault="008A5420" w:rsidP="008A5420">
      <w:pPr>
        <w:pStyle w:val="BodyText"/>
        <w:spacing w:before="11"/>
        <w:rPr>
          <w:b/>
          <w:sz w:val="16"/>
        </w:rPr>
      </w:pPr>
    </w:p>
    <w:p w14:paraId="56531635" w14:textId="77777777" w:rsidR="008A5420" w:rsidRDefault="008A5420" w:rsidP="008A5420">
      <w:pPr>
        <w:pStyle w:val="ListParagraph"/>
        <w:numPr>
          <w:ilvl w:val="1"/>
          <w:numId w:val="2"/>
        </w:numPr>
        <w:tabs>
          <w:tab w:val="left" w:pos="999"/>
        </w:tabs>
        <w:spacing w:before="101" w:line="249" w:lineRule="auto"/>
        <w:ind w:right="159"/>
        <w:rPr>
          <w:sz w:val="24"/>
        </w:rPr>
      </w:pPr>
      <w:r>
        <w:rPr>
          <w:sz w:val="24"/>
        </w:rPr>
        <w:t>In instances where more than one child has an equal weighting in accordance with our priority criteria, the tie breaker used is straight line distance between where the home address meets a public highway to the schools designated main front gates, whichever is closer,</w:t>
      </w:r>
      <w:r>
        <w:rPr>
          <w:spacing w:val="-12"/>
          <w:sz w:val="24"/>
        </w:rPr>
        <w:t xml:space="preserve"> </w:t>
      </w:r>
      <w:r>
        <w:rPr>
          <w:sz w:val="24"/>
        </w:rPr>
        <w:t>being</w:t>
      </w:r>
      <w:r>
        <w:rPr>
          <w:spacing w:val="-12"/>
          <w:sz w:val="24"/>
        </w:rPr>
        <w:t xml:space="preserve"> </w:t>
      </w:r>
      <w:r>
        <w:rPr>
          <w:sz w:val="24"/>
        </w:rPr>
        <w:t>offered</w:t>
      </w:r>
      <w:r>
        <w:rPr>
          <w:spacing w:val="-11"/>
          <w:sz w:val="24"/>
        </w:rPr>
        <w:t xml:space="preserve"> </w:t>
      </w:r>
      <w:r>
        <w:rPr>
          <w:sz w:val="24"/>
        </w:rPr>
        <w:t>the</w:t>
      </w:r>
      <w:r>
        <w:rPr>
          <w:spacing w:val="-12"/>
          <w:sz w:val="24"/>
        </w:rPr>
        <w:t xml:space="preserve"> </w:t>
      </w:r>
      <w:r>
        <w:rPr>
          <w:sz w:val="24"/>
        </w:rPr>
        <w:t>school</w:t>
      </w:r>
      <w:r>
        <w:rPr>
          <w:spacing w:val="-12"/>
          <w:sz w:val="24"/>
        </w:rPr>
        <w:t xml:space="preserve"> </w:t>
      </w:r>
      <w:r>
        <w:rPr>
          <w:sz w:val="24"/>
        </w:rPr>
        <w:t>place.</w:t>
      </w:r>
      <w:r>
        <w:rPr>
          <w:spacing w:val="31"/>
          <w:sz w:val="24"/>
        </w:rPr>
        <w:t xml:space="preserve"> </w:t>
      </w:r>
      <w:r>
        <w:rPr>
          <w:sz w:val="24"/>
        </w:rPr>
        <w:t>Where</w:t>
      </w:r>
      <w:r>
        <w:rPr>
          <w:spacing w:val="-12"/>
          <w:sz w:val="24"/>
        </w:rPr>
        <w:t xml:space="preserve"> </w:t>
      </w:r>
      <w:r>
        <w:rPr>
          <w:sz w:val="24"/>
        </w:rPr>
        <w:t>there</w:t>
      </w:r>
      <w:r>
        <w:rPr>
          <w:spacing w:val="-11"/>
          <w:sz w:val="24"/>
        </w:rPr>
        <w:t xml:space="preserve"> </w:t>
      </w:r>
      <w:r>
        <w:rPr>
          <w:sz w:val="24"/>
        </w:rPr>
        <w:t>is</w:t>
      </w:r>
      <w:r>
        <w:rPr>
          <w:spacing w:val="-12"/>
          <w:sz w:val="24"/>
        </w:rPr>
        <w:t xml:space="preserve"> </w:t>
      </w:r>
      <w:r>
        <w:rPr>
          <w:sz w:val="24"/>
        </w:rPr>
        <w:t>equal</w:t>
      </w:r>
      <w:r>
        <w:rPr>
          <w:spacing w:val="-12"/>
          <w:sz w:val="24"/>
        </w:rPr>
        <w:t xml:space="preserve"> </w:t>
      </w:r>
      <w:r>
        <w:rPr>
          <w:sz w:val="24"/>
        </w:rPr>
        <w:t>distance</w:t>
      </w:r>
      <w:r>
        <w:rPr>
          <w:spacing w:val="-11"/>
          <w:sz w:val="24"/>
        </w:rPr>
        <w:t xml:space="preserve"> </w:t>
      </w:r>
      <w:r>
        <w:rPr>
          <w:sz w:val="24"/>
        </w:rPr>
        <w:t>then</w:t>
      </w:r>
      <w:r>
        <w:rPr>
          <w:spacing w:val="-12"/>
          <w:sz w:val="24"/>
        </w:rPr>
        <w:t xml:space="preserve"> </w:t>
      </w:r>
      <w:r>
        <w:rPr>
          <w:sz w:val="24"/>
        </w:rPr>
        <w:t>lots</w:t>
      </w:r>
      <w:r>
        <w:rPr>
          <w:spacing w:val="-12"/>
          <w:sz w:val="24"/>
        </w:rPr>
        <w:t xml:space="preserve"> </w:t>
      </w:r>
      <w:r>
        <w:rPr>
          <w:sz w:val="24"/>
        </w:rPr>
        <w:t>will</w:t>
      </w:r>
      <w:r>
        <w:rPr>
          <w:spacing w:val="-11"/>
          <w:sz w:val="24"/>
        </w:rPr>
        <w:t xml:space="preserve"> </w:t>
      </w:r>
      <w:r>
        <w:rPr>
          <w:sz w:val="24"/>
        </w:rPr>
        <w:t>be</w:t>
      </w:r>
      <w:r>
        <w:rPr>
          <w:spacing w:val="-12"/>
          <w:sz w:val="24"/>
        </w:rPr>
        <w:t xml:space="preserve"> </w:t>
      </w:r>
      <w:r>
        <w:rPr>
          <w:sz w:val="24"/>
        </w:rPr>
        <w:t>drawn supervised by an independent</w:t>
      </w:r>
      <w:r>
        <w:rPr>
          <w:spacing w:val="-1"/>
          <w:sz w:val="24"/>
        </w:rPr>
        <w:t xml:space="preserve"> </w:t>
      </w:r>
      <w:r>
        <w:rPr>
          <w:sz w:val="24"/>
        </w:rPr>
        <w:t>officer.</w:t>
      </w:r>
    </w:p>
    <w:p w14:paraId="4C87C053" w14:textId="77777777" w:rsidR="004B00C0" w:rsidRDefault="004B00C0" w:rsidP="004B00C0">
      <w:pPr>
        <w:spacing w:line="259" w:lineRule="auto"/>
        <w:jc w:val="both"/>
        <w:rPr>
          <w:sz w:val="24"/>
        </w:rPr>
        <w:sectPr w:rsidR="004B00C0">
          <w:pgSz w:w="11910" w:h="16840"/>
          <w:pgMar w:top="620" w:right="1020" w:bottom="1300" w:left="880" w:header="0" w:footer="1094" w:gutter="0"/>
          <w:cols w:space="720"/>
        </w:sectPr>
      </w:pPr>
    </w:p>
    <w:p w14:paraId="0EEA1E86" w14:textId="77777777" w:rsidR="008A5420" w:rsidRDefault="008A5420" w:rsidP="008A5420">
      <w:pPr>
        <w:pStyle w:val="Heading1"/>
        <w:spacing w:before="89"/>
        <w:rPr>
          <w:u w:val="none"/>
        </w:rPr>
      </w:pPr>
      <w:r>
        <w:lastRenderedPageBreak/>
        <w:t>Early Transfer or Admission of Children Staying on Outside the Normal Age-Range</w:t>
      </w:r>
    </w:p>
    <w:p w14:paraId="46A1C383" w14:textId="77777777" w:rsidR="008A5420" w:rsidRDefault="008A5420" w:rsidP="008A5420">
      <w:pPr>
        <w:pStyle w:val="BodyText"/>
        <w:spacing w:before="7"/>
        <w:rPr>
          <w:b/>
          <w:sz w:val="16"/>
        </w:rPr>
      </w:pPr>
    </w:p>
    <w:p w14:paraId="46D64158" w14:textId="77777777" w:rsidR="008A5420" w:rsidRDefault="008A5420" w:rsidP="008A5420">
      <w:pPr>
        <w:pStyle w:val="ListParagraph"/>
        <w:numPr>
          <w:ilvl w:val="1"/>
          <w:numId w:val="2"/>
        </w:numPr>
        <w:tabs>
          <w:tab w:val="left" w:pos="999"/>
        </w:tabs>
        <w:spacing w:before="100" w:line="247" w:lineRule="auto"/>
        <w:ind w:right="103"/>
        <w:rPr>
          <w:sz w:val="24"/>
        </w:rPr>
      </w:pPr>
      <w:r>
        <w:rPr>
          <w:sz w:val="24"/>
        </w:rPr>
        <w:t>Parents</w:t>
      </w:r>
      <w:r>
        <w:rPr>
          <w:spacing w:val="-8"/>
          <w:sz w:val="24"/>
        </w:rPr>
        <w:t xml:space="preserve"> </w:t>
      </w:r>
      <w:r>
        <w:rPr>
          <w:sz w:val="24"/>
        </w:rPr>
        <w:t>may</w:t>
      </w:r>
      <w:r>
        <w:rPr>
          <w:spacing w:val="-8"/>
          <w:sz w:val="24"/>
        </w:rPr>
        <w:t xml:space="preserve"> </w:t>
      </w:r>
      <w:r>
        <w:rPr>
          <w:sz w:val="24"/>
        </w:rPr>
        <w:t>seek</w:t>
      </w:r>
      <w:r>
        <w:rPr>
          <w:spacing w:val="-7"/>
          <w:sz w:val="24"/>
        </w:rPr>
        <w:t xml:space="preserve"> </w:t>
      </w:r>
      <w:r>
        <w:rPr>
          <w:sz w:val="24"/>
        </w:rPr>
        <w:t>a</w:t>
      </w:r>
      <w:r>
        <w:rPr>
          <w:spacing w:val="-8"/>
          <w:sz w:val="24"/>
        </w:rPr>
        <w:t xml:space="preserve"> </w:t>
      </w:r>
      <w:r>
        <w:rPr>
          <w:sz w:val="24"/>
        </w:rPr>
        <w:t>place</w:t>
      </w:r>
      <w:r>
        <w:rPr>
          <w:spacing w:val="-7"/>
          <w:sz w:val="24"/>
        </w:rPr>
        <w:t xml:space="preserve"> </w:t>
      </w:r>
      <w:r>
        <w:rPr>
          <w:sz w:val="24"/>
        </w:rPr>
        <w:t>for</w:t>
      </w:r>
      <w:r>
        <w:rPr>
          <w:spacing w:val="-8"/>
          <w:sz w:val="24"/>
        </w:rPr>
        <w:t xml:space="preserve"> </w:t>
      </w:r>
      <w:r>
        <w:rPr>
          <w:sz w:val="24"/>
        </w:rPr>
        <w:t>their</w:t>
      </w:r>
      <w:r>
        <w:rPr>
          <w:spacing w:val="-7"/>
          <w:sz w:val="24"/>
        </w:rPr>
        <w:t xml:space="preserve"> </w:t>
      </w:r>
      <w:r>
        <w:rPr>
          <w:sz w:val="24"/>
        </w:rPr>
        <w:t>child</w:t>
      </w:r>
      <w:r>
        <w:rPr>
          <w:spacing w:val="-8"/>
          <w:sz w:val="24"/>
        </w:rPr>
        <w:t xml:space="preserve"> </w:t>
      </w:r>
      <w:r>
        <w:rPr>
          <w:sz w:val="24"/>
        </w:rPr>
        <w:t>outside</w:t>
      </w:r>
      <w:r>
        <w:rPr>
          <w:spacing w:val="-8"/>
          <w:sz w:val="24"/>
        </w:rPr>
        <w:t xml:space="preserve"> </w:t>
      </w:r>
      <w:r>
        <w:rPr>
          <w:sz w:val="24"/>
        </w:rPr>
        <w:t>of</w:t>
      </w:r>
      <w:r>
        <w:rPr>
          <w:spacing w:val="-7"/>
          <w:sz w:val="24"/>
        </w:rPr>
        <w:t xml:space="preserve"> </w:t>
      </w:r>
      <w:r>
        <w:rPr>
          <w:sz w:val="24"/>
        </w:rPr>
        <w:t>their</w:t>
      </w:r>
      <w:r>
        <w:rPr>
          <w:spacing w:val="-8"/>
          <w:sz w:val="24"/>
        </w:rPr>
        <w:t xml:space="preserve"> </w:t>
      </w:r>
      <w:r>
        <w:rPr>
          <w:sz w:val="24"/>
        </w:rPr>
        <w:t>normal</w:t>
      </w:r>
      <w:r>
        <w:rPr>
          <w:spacing w:val="-7"/>
          <w:sz w:val="24"/>
        </w:rPr>
        <w:t xml:space="preserve"> </w:t>
      </w:r>
      <w:r>
        <w:rPr>
          <w:sz w:val="24"/>
        </w:rPr>
        <w:t>age</w:t>
      </w:r>
      <w:r>
        <w:rPr>
          <w:spacing w:val="-8"/>
          <w:sz w:val="24"/>
        </w:rPr>
        <w:t xml:space="preserve"> </w:t>
      </w:r>
      <w:r>
        <w:rPr>
          <w:sz w:val="24"/>
        </w:rPr>
        <w:t>group:</w:t>
      </w:r>
      <w:r>
        <w:rPr>
          <w:spacing w:val="-7"/>
          <w:sz w:val="24"/>
        </w:rPr>
        <w:t xml:space="preserve"> </w:t>
      </w:r>
      <w:r>
        <w:rPr>
          <w:sz w:val="24"/>
        </w:rPr>
        <w:t>for</w:t>
      </w:r>
      <w:r>
        <w:rPr>
          <w:spacing w:val="-8"/>
          <w:sz w:val="24"/>
        </w:rPr>
        <w:t xml:space="preserve"> </w:t>
      </w:r>
      <w:r>
        <w:rPr>
          <w:sz w:val="24"/>
        </w:rPr>
        <w:t>example</w:t>
      </w:r>
      <w:r>
        <w:rPr>
          <w:spacing w:val="-8"/>
          <w:sz w:val="24"/>
        </w:rPr>
        <w:t xml:space="preserve"> </w:t>
      </w:r>
      <w:r>
        <w:rPr>
          <w:sz w:val="24"/>
        </w:rPr>
        <w:t>if</w:t>
      </w:r>
      <w:r>
        <w:rPr>
          <w:spacing w:val="-7"/>
          <w:sz w:val="24"/>
        </w:rPr>
        <w:t xml:space="preserve"> </w:t>
      </w:r>
      <w:r>
        <w:rPr>
          <w:sz w:val="24"/>
        </w:rPr>
        <w:t>the child is gifted and talents or has experienced problems such as ill health. Requests must be made in writing by 31</w:t>
      </w:r>
      <w:r>
        <w:rPr>
          <w:position w:val="8"/>
          <w:sz w:val="16"/>
        </w:rPr>
        <w:t xml:space="preserve">st </w:t>
      </w:r>
      <w:r>
        <w:rPr>
          <w:sz w:val="24"/>
        </w:rPr>
        <w:t>May</w:t>
      </w:r>
      <w:r>
        <w:rPr>
          <w:spacing w:val="-20"/>
          <w:sz w:val="24"/>
        </w:rPr>
        <w:t xml:space="preserve"> </w:t>
      </w:r>
      <w:r>
        <w:rPr>
          <w:sz w:val="24"/>
        </w:rPr>
        <w:t>202</w:t>
      </w:r>
      <w:r w:rsidR="00C91985">
        <w:rPr>
          <w:sz w:val="24"/>
        </w:rPr>
        <w:t>5</w:t>
      </w:r>
      <w:r>
        <w:rPr>
          <w:sz w:val="24"/>
        </w:rPr>
        <w:t>.</w:t>
      </w:r>
    </w:p>
    <w:p w14:paraId="2495B51F" w14:textId="77777777" w:rsidR="008A5420" w:rsidRDefault="008A5420" w:rsidP="008A5420">
      <w:pPr>
        <w:pStyle w:val="BodyText"/>
        <w:spacing w:before="5"/>
        <w:rPr>
          <w:sz w:val="27"/>
        </w:rPr>
      </w:pPr>
    </w:p>
    <w:p w14:paraId="1E522C2C" w14:textId="77777777" w:rsidR="008A5420" w:rsidRDefault="008A5420" w:rsidP="008A5420">
      <w:pPr>
        <w:pStyle w:val="ListParagraph"/>
        <w:numPr>
          <w:ilvl w:val="1"/>
          <w:numId w:val="2"/>
        </w:numPr>
        <w:tabs>
          <w:tab w:val="left" w:pos="1053"/>
        </w:tabs>
        <w:spacing w:line="249" w:lineRule="auto"/>
        <w:ind w:right="102"/>
        <w:rPr>
          <w:sz w:val="24"/>
        </w:rPr>
      </w:pPr>
      <w:r>
        <w:tab/>
      </w:r>
      <w:r>
        <w:rPr>
          <w:sz w:val="24"/>
        </w:rPr>
        <w:t>Parents of a summer born child (i.e. children born between 1</w:t>
      </w:r>
      <w:r>
        <w:rPr>
          <w:position w:val="8"/>
          <w:sz w:val="16"/>
        </w:rPr>
        <w:t xml:space="preserve">st </w:t>
      </w:r>
      <w:r>
        <w:rPr>
          <w:sz w:val="24"/>
        </w:rPr>
        <w:t>April and 31</w:t>
      </w:r>
      <w:r>
        <w:rPr>
          <w:position w:val="8"/>
          <w:sz w:val="16"/>
        </w:rPr>
        <w:t xml:space="preserve">st </w:t>
      </w:r>
      <w:r>
        <w:rPr>
          <w:sz w:val="24"/>
        </w:rPr>
        <w:t>August) may choose not to send their child to school until the September following their fifth birthday and may request that they are admitted out of their normal age group (i.e. to reception rather than Year</w:t>
      </w:r>
      <w:r>
        <w:rPr>
          <w:spacing w:val="-2"/>
          <w:sz w:val="24"/>
        </w:rPr>
        <w:t xml:space="preserve"> </w:t>
      </w:r>
      <w:r>
        <w:rPr>
          <w:sz w:val="24"/>
        </w:rPr>
        <w:t>One).</w:t>
      </w:r>
    </w:p>
    <w:p w14:paraId="51755984" w14:textId="77777777" w:rsidR="008A5420" w:rsidRDefault="008A5420" w:rsidP="008A5420">
      <w:pPr>
        <w:pStyle w:val="BodyText"/>
        <w:spacing w:before="2"/>
        <w:rPr>
          <w:sz w:val="27"/>
        </w:rPr>
      </w:pPr>
    </w:p>
    <w:p w14:paraId="1DF80C60" w14:textId="77777777" w:rsidR="008A5420" w:rsidRDefault="008A5420" w:rsidP="008A5420">
      <w:pPr>
        <w:pStyle w:val="ListParagraph"/>
        <w:numPr>
          <w:ilvl w:val="1"/>
          <w:numId w:val="2"/>
        </w:numPr>
        <w:tabs>
          <w:tab w:val="left" w:pos="999"/>
        </w:tabs>
        <w:spacing w:before="1" w:line="249" w:lineRule="auto"/>
        <w:ind w:right="102"/>
        <w:rPr>
          <w:sz w:val="24"/>
        </w:rPr>
      </w:pPr>
      <w:r>
        <w:rPr>
          <w:sz w:val="24"/>
        </w:rPr>
        <w:t>To request a delayed entry parents are required to make an application for their child’s admission to their normal age group at the usual time in accordance with this policy and at the same time to submit a request to the admission authority for admission out of the normal age group. Further information about the process will be provided to the parents upon request to the</w:t>
      </w:r>
      <w:r>
        <w:rPr>
          <w:spacing w:val="-1"/>
          <w:sz w:val="24"/>
        </w:rPr>
        <w:t xml:space="preserve"> </w:t>
      </w:r>
      <w:r>
        <w:rPr>
          <w:sz w:val="24"/>
        </w:rPr>
        <w:t>school.</w:t>
      </w:r>
    </w:p>
    <w:p w14:paraId="4FFF762C" w14:textId="77777777" w:rsidR="008A5420" w:rsidRDefault="008A5420" w:rsidP="008A5420">
      <w:pPr>
        <w:pStyle w:val="BodyText"/>
        <w:spacing w:before="4"/>
        <w:rPr>
          <w:sz w:val="27"/>
        </w:rPr>
      </w:pPr>
    </w:p>
    <w:p w14:paraId="166551C6" w14:textId="77777777" w:rsidR="008A5420" w:rsidRDefault="008A5420" w:rsidP="008A5420">
      <w:pPr>
        <w:pStyle w:val="ListParagraph"/>
        <w:numPr>
          <w:ilvl w:val="1"/>
          <w:numId w:val="2"/>
        </w:numPr>
        <w:tabs>
          <w:tab w:val="left" w:pos="997"/>
          <w:tab w:val="left" w:pos="999"/>
        </w:tabs>
        <w:spacing w:line="252" w:lineRule="auto"/>
        <w:ind w:right="102"/>
        <w:rPr>
          <w:sz w:val="24"/>
        </w:rPr>
      </w:pPr>
      <w:r>
        <w:rPr>
          <w:sz w:val="24"/>
        </w:rPr>
        <w:t>Decisions will be made by the Admissions Authority on the basis of the circumstances of each case and in the best interests of the child concerned. This will take into</w:t>
      </w:r>
      <w:r>
        <w:rPr>
          <w:spacing w:val="-6"/>
          <w:sz w:val="24"/>
        </w:rPr>
        <w:t xml:space="preserve"> </w:t>
      </w:r>
      <w:r>
        <w:rPr>
          <w:sz w:val="24"/>
        </w:rPr>
        <w:t>account:</w:t>
      </w:r>
    </w:p>
    <w:p w14:paraId="47FEDFF6" w14:textId="77777777" w:rsidR="008A5420" w:rsidRDefault="008A5420" w:rsidP="008A5420">
      <w:pPr>
        <w:pStyle w:val="ListParagraph"/>
        <w:numPr>
          <w:ilvl w:val="2"/>
          <w:numId w:val="2"/>
        </w:numPr>
        <w:tabs>
          <w:tab w:val="left" w:pos="1422"/>
          <w:tab w:val="left" w:pos="1424"/>
        </w:tabs>
        <w:spacing w:before="9"/>
        <w:ind w:hanging="426"/>
        <w:jc w:val="left"/>
        <w:rPr>
          <w:rFonts w:ascii="Arial" w:hAnsi="Arial"/>
        </w:rPr>
      </w:pPr>
      <w:r>
        <w:rPr>
          <w:sz w:val="24"/>
        </w:rPr>
        <w:t>Parents’</w:t>
      </w:r>
      <w:r>
        <w:rPr>
          <w:spacing w:val="-1"/>
          <w:sz w:val="24"/>
        </w:rPr>
        <w:t xml:space="preserve"> </w:t>
      </w:r>
      <w:r>
        <w:rPr>
          <w:sz w:val="24"/>
        </w:rPr>
        <w:t>views</w:t>
      </w:r>
    </w:p>
    <w:p w14:paraId="17E2C1B4" w14:textId="77777777" w:rsidR="008A5420" w:rsidRDefault="008A5420" w:rsidP="008A5420">
      <w:pPr>
        <w:pStyle w:val="ListParagraph"/>
        <w:numPr>
          <w:ilvl w:val="2"/>
          <w:numId w:val="2"/>
        </w:numPr>
        <w:tabs>
          <w:tab w:val="left" w:pos="1422"/>
          <w:tab w:val="left" w:pos="1424"/>
        </w:tabs>
        <w:spacing w:before="14"/>
        <w:ind w:hanging="426"/>
        <w:jc w:val="left"/>
        <w:rPr>
          <w:rFonts w:ascii="Arial" w:hAnsi="Arial"/>
        </w:rPr>
      </w:pPr>
      <w:r>
        <w:rPr>
          <w:sz w:val="24"/>
        </w:rPr>
        <w:t>Information about the child’s academic. Social and emotional</w:t>
      </w:r>
      <w:r>
        <w:rPr>
          <w:spacing w:val="-3"/>
          <w:sz w:val="24"/>
        </w:rPr>
        <w:t xml:space="preserve"> </w:t>
      </w:r>
      <w:r>
        <w:rPr>
          <w:sz w:val="24"/>
        </w:rPr>
        <w:t>development</w:t>
      </w:r>
    </w:p>
    <w:p w14:paraId="712DC7FE" w14:textId="77777777" w:rsidR="008A5420" w:rsidRDefault="008A5420" w:rsidP="008A5420">
      <w:pPr>
        <w:pStyle w:val="ListParagraph"/>
        <w:numPr>
          <w:ilvl w:val="2"/>
          <w:numId w:val="2"/>
        </w:numPr>
        <w:tabs>
          <w:tab w:val="left" w:pos="1422"/>
          <w:tab w:val="left" w:pos="1424"/>
        </w:tabs>
        <w:spacing w:before="10"/>
        <w:ind w:hanging="426"/>
        <w:jc w:val="left"/>
        <w:rPr>
          <w:rFonts w:ascii="Arial" w:hAnsi="Arial"/>
        </w:rPr>
      </w:pPr>
      <w:r>
        <w:rPr>
          <w:sz w:val="24"/>
        </w:rPr>
        <w:t>Where relevant, the child’s medical history and the views of a medical</w:t>
      </w:r>
      <w:r>
        <w:rPr>
          <w:spacing w:val="-4"/>
          <w:sz w:val="24"/>
        </w:rPr>
        <w:t xml:space="preserve"> </w:t>
      </w:r>
      <w:r>
        <w:rPr>
          <w:sz w:val="24"/>
        </w:rPr>
        <w:t>professional</w:t>
      </w:r>
    </w:p>
    <w:p w14:paraId="045E3E8F" w14:textId="77777777" w:rsidR="008A5420" w:rsidRDefault="008A5420" w:rsidP="008A5420">
      <w:pPr>
        <w:pStyle w:val="ListParagraph"/>
        <w:numPr>
          <w:ilvl w:val="2"/>
          <w:numId w:val="2"/>
        </w:numPr>
        <w:tabs>
          <w:tab w:val="left" w:pos="1422"/>
          <w:tab w:val="left" w:pos="1424"/>
        </w:tabs>
        <w:spacing w:before="14"/>
        <w:ind w:hanging="426"/>
        <w:jc w:val="left"/>
        <w:rPr>
          <w:rFonts w:ascii="Arial" w:hAnsi="Arial"/>
        </w:rPr>
      </w:pPr>
      <w:r>
        <w:rPr>
          <w:sz w:val="24"/>
        </w:rPr>
        <w:t>Whether the child has previously been educated outside of their normal age</w:t>
      </w:r>
      <w:r>
        <w:rPr>
          <w:spacing w:val="-6"/>
          <w:sz w:val="24"/>
        </w:rPr>
        <w:t xml:space="preserve"> </w:t>
      </w:r>
      <w:r>
        <w:rPr>
          <w:sz w:val="24"/>
        </w:rPr>
        <w:t>group</w:t>
      </w:r>
    </w:p>
    <w:p w14:paraId="2E929AFD" w14:textId="77777777" w:rsidR="008A5420" w:rsidRDefault="008A5420" w:rsidP="008A5420">
      <w:pPr>
        <w:pStyle w:val="ListParagraph"/>
        <w:numPr>
          <w:ilvl w:val="2"/>
          <w:numId w:val="2"/>
        </w:numPr>
        <w:tabs>
          <w:tab w:val="left" w:pos="1422"/>
          <w:tab w:val="left" w:pos="1424"/>
        </w:tabs>
        <w:spacing w:before="9" w:line="252" w:lineRule="auto"/>
        <w:ind w:right="102" w:hanging="425"/>
        <w:jc w:val="left"/>
        <w:rPr>
          <w:rFonts w:ascii="Arial" w:hAnsi="Arial"/>
        </w:rPr>
      </w:pPr>
      <w:r>
        <w:rPr>
          <w:sz w:val="24"/>
        </w:rPr>
        <w:t>Whether</w:t>
      </w:r>
      <w:r>
        <w:rPr>
          <w:spacing w:val="-7"/>
          <w:sz w:val="24"/>
        </w:rPr>
        <w:t xml:space="preserve"> </w:t>
      </w:r>
      <w:r>
        <w:rPr>
          <w:sz w:val="24"/>
        </w:rPr>
        <w:t>the</w:t>
      </w:r>
      <w:r>
        <w:rPr>
          <w:spacing w:val="-6"/>
          <w:sz w:val="24"/>
        </w:rPr>
        <w:t xml:space="preserve"> </w:t>
      </w:r>
      <w:r>
        <w:rPr>
          <w:sz w:val="24"/>
        </w:rPr>
        <w:t>child</w:t>
      </w:r>
      <w:r>
        <w:rPr>
          <w:spacing w:val="-7"/>
          <w:sz w:val="24"/>
        </w:rPr>
        <w:t xml:space="preserve"> </w:t>
      </w:r>
      <w:r>
        <w:rPr>
          <w:sz w:val="24"/>
        </w:rPr>
        <w:t>may</w:t>
      </w:r>
      <w:r>
        <w:rPr>
          <w:spacing w:val="-6"/>
          <w:sz w:val="24"/>
        </w:rPr>
        <w:t xml:space="preserve"> </w:t>
      </w:r>
      <w:r>
        <w:rPr>
          <w:sz w:val="24"/>
        </w:rPr>
        <w:t>have</w:t>
      </w:r>
      <w:r>
        <w:rPr>
          <w:spacing w:val="-7"/>
          <w:sz w:val="24"/>
        </w:rPr>
        <w:t xml:space="preserve"> </w:t>
      </w:r>
      <w:r>
        <w:rPr>
          <w:sz w:val="24"/>
        </w:rPr>
        <w:t>fallen</w:t>
      </w:r>
      <w:r>
        <w:rPr>
          <w:spacing w:val="-6"/>
          <w:sz w:val="24"/>
        </w:rPr>
        <w:t xml:space="preserve"> </w:t>
      </w:r>
      <w:r>
        <w:rPr>
          <w:sz w:val="24"/>
        </w:rPr>
        <w:t>into</w:t>
      </w:r>
      <w:r>
        <w:rPr>
          <w:spacing w:val="-6"/>
          <w:sz w:val="24"/>
        </w:rPr>
        <w:t xml:space="preserve"> </w:t>
      </w:r>
      <w:r>
        <w:rPr>
          <w:sz w:val="24"/>
        </w:rPr>
        <w:t>a</w:t>
      </w:r>
      <w:r>
        <w:rPr>
          <w:spacing w:val="-6"/>
          <w:sz w:val="24"/>
        </w:rPr>
        <w:t xml:space="preserve"> </w:t>
      </w:r>
      <w:r>
        <w:rPr>
          <w:sz w:val="24"/>
        </w:rPr>
        <w:t>lower</w:t>
      </w:r>
      <w:r>
        <w:rPr>
          <w:spacing w:val="-7"/>
          <w:sz w:val="24"/>
        </w:rPr>
        <w:t xml:space="preserve"> </w:t>
      </w:r>
      <w:r>
        <w:rPr>
          <w:sz w:val="24"/>
        </w:rPr>
        <w:t>age</w:t>
      </w:r>
      <w:r>
        <w:rPr>
          <w:spacing w:val="-6"/>
          <w:sz w:val="24"/>
        </w:rPr>
        <w:t xml:space="preserve"> </w:t>
      </w:r>
      <w:r>
        <w:rPr>
          <w:sz w:val="24"/>
        </w:rPr>
        <w:t>group</w:t>
      </w:r>
      <w:r>
        <w:rPr>
          <w:spacing w:val="-6"/>
          <w:sz w:val="24"/>
        </w:rPr>
        <w:t xml:space="preserve"> </w:t>
      </w:r>
      <w:r>
        <w:rPr>
          <w:sz w:val="24"/>
        </w:rPr>
        <w:t>if</w:t>
      </w:r>
      <w:r>
        <w:rPr>
          <w:spacing w:val="-7"/>
          <w:sz w:val="24"/>
        </w:rPr>
        <w:t xml:space="preserve"> </w:t>
      </w:r>
      <w:r>
        <w:rPr>
          <w:sz w:val="24"/>
        </w:rPr>
        <w:t>the</w:t>
      </w:r>
      <w:r>
        <w:rPr>
          <w:spacing w:val="-6"/>
          <w:sz w:val="24"/>
        </w:rPr>
        <w:t xml:space="preserve"> </w:t>
      </w:r>
      <w:r>
        <w:rPr>
          <w:sz w:val="24"/>
        </w:rPr>
        <w:t>child</w:t>
      </w:r>
      <w:r>
        <w:rPr>
          <w:spacing w:val="-7"/>
          <w:sz w:val="24"/>
        </w:rPr>
        <w:t xml:space="preserve"> </w:t>
      </w:r>
      <w:r>
        <w:rPr>
          <w:sz w:val="24"/>
        </w:rPr>
        <w:t>had</w:t>
      </w:r>
      <w:r>
        <w:rPr>
          <w:spacing w:val="-5"/>
          <w:sz w:val="24"/>
        </w:rPr>
        <w:t xml:space="preserve"> </w:t>
      </w:r>
      <w:r>
        <w:rPr>
          <w:sz w:val="24"/>
        </w:rPr>
        <w:t>not</w:t>
      </w:r>
      <w:r>
        <w:rPr>
          <w:spacing w:val="-7"/>
          <w:sz w:val="24"/>
        </w:rPr>
        <w:t xml:space="preserve"> </w:t>
      </w:r>
      <w:r>
        <w:rPr>
          <w:sz w:val="24"/>
        </w:rPr>
        <w:t>been</w:t>
      </w:r>
      <w:r>
        <w:rPr>
          <w:spacing w:val="-6"/>
          <w:sz w:val="24"/>
        </w:rPr>
        <w:t xml:space="preserve"> </w:t>
      </w:r>
      <w:r>
        <w:rPr>
          <w:sz w:val="24"/>
        </w:rPr>
        <w:t>born prematurely.</w:t>
      </w:r>
    </w:p>
    <w:p w14:paraId="4950A7BD" w14:textId="77777777" w:rsidR="008A5420" w:rsidRDefault="008A5420" w:rsidP="008A5420">
      <w:pPr>
        <w:pStyle w:val="BodyText"/>
        <w:spacing w:before="1"/>
        <w:rPr>
          <w:sz w:val="27"/>
        </w:rPr>
      </w:pPr>
    </w:p>
    <w:p w14:paraId="363FD09B" w14:textId="77777777" w:rsidR="008A5420" w:rsidRDefault="008A5420" w:rsidP="008A5420">
      <w:pPr>
        <w:pStyle w:val="BodyText"/>
        <w:ind w:left="998"/>
      </w:pPr>
      <w:r>
        <w:t>The views of the headteacher must be taken into account.</w:t>
      </w:r>
    </w:p>
    <w:p w14:paraId="4932A712" w14:textId="77777777" w:rsidR="008A5420" w:rsidRDefault="008A5420" w:rsidP="008A5420">
      <w:pPr>
        <w:pStyle w:val="BodyText"/>
        <w:spacing w:before="11"/>
        <w:rPr>
          <w:sz w:val="27"/>
        </w:rPr>
      </w:pPr>
    </w:p>
    <w:p w14:paraId="3740326F" w14:textId="77777777" w:rsidR="008A5420" w:rsidRDefault="008A5420" w:rsidP="008A5420">
      <w:pPr>
        <w:pStyle w:val="ListParagraph"/>
        <w:numPr>
          <w:ilvl w:val="1"/>
          <w:numId w:val="2"/>
        </w:numPr>
        <w:tabs>
          <w:tab w:val="left" w:pos="999"/>
        </w:tabs>
        <w:spacing w:line="249" w:lineRule="auto"/>
        <w:ind w:right="103"/>
        <w:rPr>
          <w:sz w:val="24"/>
        </w:rPr>
      </w:pPr>
      <w:r>
        <w:rPr>
          <w:sz w:val="24"/>
        </w:rPr>
        <w:t>The decisions made by the Admissions Authority will be clearly set out, and when</w:t>
      </w:r>
      <w:r>
        <w:rPr>
          <w:spacing w:val="-36"/>
          <w:sz w:val="24"/>
        </w:rPr>
        <w:t xml:space="preserve"> </w:t>
      </w:r>
      <w:r>
        <w:rPr>
          <w:sz w:val="24"/>
        </w:rPr>
        <w:t>informing a</w:t>
      </w:r>
      <w:r>
        <w:rPr>
          <w:spacing w:val="-5"/>
          <w:sz w:val="24"/>
        </w:rPr>
        <w:t xml:space="preserve"> </w:t>
      </w:r>
      <w:r>
        <w:rPr>
          <w:sz w:val="24"/>
        </w:rPr>
        <w:t>parent</w:t>
      </w:r>
      <w:r>
        <w:rPr>
          <w:spacing w:val="-5"/>
          <w:sz w:val="24"/>
        </w:rPr>
        <w:t xml:space="preserve"> </w:t>
      </w:r>
      <w:r>
        <w:rPr>
          <w:sz w:val="24"/>
        </w:rPr>
        <w:t>of</w:t>
      </w:r>
      <w:r>
        <w:rPr>
          <w:spacing w:val="-4"/>
          <w:sz w:val="24"/>
        </w:rPr>
        <w:t xml:space="preserve"> </w:t>
      </w:r>
      <w:r>
        <w:rPr>
          <w:sz w:val="24"/>
        </w:rPr>
        <w:t>the</w:t>
      </w:r>
      <w:r>
        <w:rPr>
          <w:spacing w:val="-5"/>
          <w:sz w:val="24"/>
        </w:rPr>
        <w:t xml:space="preserve"> </w:t>
      </w:r>
      <w:r>
        <w:rPr>
          <w:sz w:val="24"/>
        </w:rPr>
        <w:t>decision</w:t>
      </w:r>
      <w:r>
        <w:rPr>
          <w:spacing w:val="-4"/>
          <w:sz w:val="24"/>
        </w:rPr>
        <w:t xml:space="preserve"> </w:t>
      </w:r>
      <w:r>
        <w:rPr>
          <w:sz w:val="24"/>
        </w:rPr>
        <w:t>on</w:t>
      </w:r>
      <w:r>
        <w:rPr>
          <w:spacing w:val="-5"/>
          <w:sz w:val="24"/>
        </w:rPr>
        <w:t xml:space="preserve"> </w:t>
      </w:r>
      <w:r>
        <w:rPr>
          <w:sz w:val="24"/>
        </w:rPr>
        <w:t>which</w:t>
      </w:r>
      <w:r>
        <w:rPr>
          <w:spacing w:val="-4"/>
          <w:sz w:val="24"/>
        </w:rPr>
        <w:t xml:space="preserve"> </w:t>
      </w:r>
      <w:r>
        <w:rPr>
          <w:sz w:val="24"/>
        </w:rPr>
        <w:t>year</w:t>
      </w:r>
      <w:r>
        <w:rPr>
          <w:spacing w:val="-5"/>
          <w:sz w:val="24"/>
        </w:rPr>
        <w:t xml:space="preserve"> </w:t>
      </w:r>
      <w:r>
        <w:rPr>
          <w:sz w:val="24"/>
        </w:rPr>
        <w:t>group</w:t>
      </w:r>
      <w:r>
        <w:rPr>
          <w:spacing w:val="-4"/>
          <w:sz w:val="24"/>
        </w:rPr>
        <w:t xml:space="preserve"> </w:t>
      </w:r>
      <w:r>
        <w:rPr>
          <w:sz w:val="24"/>
        </w:rPr>
        <w:t>their</w:t>
      </w:r>
      <w:r>
        <w:rPr>
          <w:spacing w:val="-5"/>
          <w:sz w:val="24"/>
        </w:rPr>
        <w:t xml:space="preserve"> </w:t>
      </w:r>
      <w:r>
        <w:rPr>
          <w:sz w:val="24"/>
        </w:rPr>
        <w:t>child</w:t>
      </w:r>
      <w:r>
        <w:rPr>
          <w:spacing w:val="-4"/>
          <w:sz w:val="24"/>
        </w:rPr>
        <w:t xml:space="preserve"> </w:t>
      </w:r>
      <w:r>
        <w:rPr>
          <w:sz w:val="24"/>
        </w:rPr>
        <w:t>should</w:t>
      </w:r>
      <w:r>
        <w:rPr>
          <w:spacing w:val="-5"/>
          <w:sz w:val="24"/>
        </w:rPr>
        <w:t xml:space="preserve"> </w:t>
      </w:r>
      <w:r>
        <w:rPr>
          <w:sz w:val="24"/>
        </w:rPr>
        <w:t>be</w:t>
      </w:r>
      <w:r>
        <w:rPr>
          <w:spacing w:val="-5"/>
          <w:sz w:val="24"/>
        </w:rPr>
        <w:t xml:space="preserve"> </w:t>
      </w:r>
      <w:r>
        <w:rPr>
          <w:sz w:val="24"/>
        </w:rPr>
        <w:t>admitted</w:t>
      </w:r>
      <w:r>
        <w:rPr>
          <w:spacing w:val="-4"/>
          <w:sz w:val="24"/>
        </w:rPr>
        <w:t xml:space="preserve"> </w:t>
      </w:r>
      <w:r>
        <w:rPr>
          <w:sz w:val="24"/>
        </w:rPr>
        <w:t>to</w:t>
      </w:r>
      <w:r>
        <w:rPr>
          <w:spacing w:val="-5"/>
          <w:sz w:val="24"/>
        </w:rPr>
        <w:t xml:space="preserve"> </w:t>
      </w:r>
      <w:r>
        <w:rPr>
          <w:sz w:val="24"/>
        </w:rPr>
        <w:t>the</w:t>
      </w:r>
      <w:r>
        <w:rPr>
          <w:spacing w:val="-4"/>
          <w:sz w:val="24"/>
        </w:rPr>
        <w:t xml:space="preserve"> </w:t>
      </w:r>
      <w:r>
        <w:rPr>
          <w:sz w:val="24"/>
        </w:rPr>
        <w:t>reason(s) will be</w:t>
      </w:r>
      <w:r>
        <w:rPr>
          <w:spacing w:val="-1"/>
          <w:sz w:val="24"/>
        </w:rPr>
        <w:t xml:space="preserve"> </w:t>
      </w:r>
      <w:r>
        <w:rPr>
          <w:sz w:val="24"/>
        </w:rPr>
        <w:t>given.</w:t>
      </w:r>
    </w:p>
    <w:p w14:paraId="34DB9E72" w14:textId="77777777" w:rsidR="008A5420" w:rsidRDefault="008A5420" w:rsidP="008A5420">
      <w:pPr>
        <w:pStyle w:val="BodyText"/>
        <w:spacing w:before="4"/>
        <w:rPr>
          <w:sz w:val="27"/>
        </w:rPr>
      </w:pPr>
    </w:p>
    <w:p w14:paraId="685A5840" w14:textId="77777777" w:rsidR="008A5420" w:rsidRDefault="008A5420" w:rsidP="008A5420">
      <w:pPr>
        <w:pStyle w:val="ListParagraph"/>
        <w:numPr>
          <w:ilvl w:val="1"/>
          <w:numId w:val="2"/>
        </w:numPr>
        <w:tabs>
          <w:tab w:val="left" w:pos="999"/>
        </w:tabs>
        <w:spacing w:line="249" w:lineRule="auto"/>
        <w:ind w:right="102"/>
        <w:rPr>
          <w:sz w:val="24"/>
        </w:rPr>
      </w:pPr>
      <w:r>
        <w:rPr>
          <w:sz w:val="24"/>
        </w:rPr>
        <w:t>Where the admitting authority agrees to the parents’ request for their child to be admitted to</w:t>
      </w:r>
      <w:r>
        <w:rPr>
          <w:spacing w:val="-3"/>
          <w:sz w:val="24"/>
        </w:rPr>
        <w:t xml:space="preserve"> </w:t>
      </w:r>
      <w:r>
        <w:rPr>
          <w:sz w:val="24"/>
        </w:rPr>
        <w:t>a</w:t>
      </w:r>
      <w:r>
        <w:rPr>
          <w:spacing w:val="-4"/>
          <w:sz w:val="24"/>
        </w:rPr>
        <w:t xml:space="preserve"> </w:t>
      </w:r>
      <w:r>
        <w:rPr>
          <w:sz w:val="24"/>
        </w:rPr>
        <w:t>year</w:t>
      </w:r>
      <w:r>
        <w:rPr>
          <w:spacing w:val="-3"/>
          <w:sz w:val="24"/>
        </w:rPr>
        <w:t xml:space="preserve"> </w:t>
      </w:r>
      <w:r>
        <w:rPr>
          <w:sz w:val="24"/>
        </w:rPr>
        <w:t>outside</w:t>
      </w:r>
      <w:r>
        <w:rPr>
          <w:spacing w:val="-4"/>
          <w:sz w:val="24"/>
        </w:rPr>
        <w:t xml:space="preserve"> </w:t>
      </w:r>
      <w:r>
        <w:rPr>
          <w:sz w:val="24"/>
        </w:rPr>
        <w:t>of</w:t>
      </w:r>
      <w:r>
        <w:rPr>
          <w:spacing w:val="-3"/>
          <w:sz w:val="24"/>
        </w:rPr>
        <w:t xml:space="preserve"> </w:t>
      </w:r>
      <w:r>
        <w:rPr>
          <w:sz w:val="24"/>
        </w:rPr>
        <w:t>their</w:t>
      </w:r>
      <w:r>
        <w:rPr>
          <w:spacing w:val="-4"/>
          <w:sz w:val="24"/>
        </w:rPr>
        <w:t xml:space="preserve"> </w:t>
      </w:r>
      <w:r>
        <w:rPr>
          <w:sz w:val="24"/>
        </w:rPr>
        <w:t>normal</w:t>
      </w:r>
      <w:r>
        <w:rPr>
          <w:spacing w:val="-2"/>
          <w:sz w:val="24"/>
        </w:rPr>
        <w:t xml:space="preserve"> </w:t>
      </w:r>
      <w:r>
        <w:rPr>
          <w:sz w:val="24"/>
        </w:rPr>
        <w:t>age</w:t>
      </w:r>
      <w:r>
        <w:rPr>
          <w:spacing w:val="-4"/>
          <w:sz w:val="24"/>
        </w:rPr>
        <w:t xml:space="preserve"> </w:t>
      </w:r>
      <w:r>
        <w:rPr>
          <w:sz w:val="24"/>
        </w:rPr>
        <w:t>group</w:t>
      </w:r>
      <w:r>
        <w:rPr>
          <w:spacing w:val="-3"/>
          <w:sz w:val="24"/>
        </w:rPr>
        <w:t xml:space="preserve"> </w:t>
      </w:r>
      <w:r>
        <w:rPr>
          <w:sz w:val="24"/>
        </w:rPr>
        <w:t>it</w:t>
      </w:r>
      <w:r>
        <w:rPr>
          <w:spacing w:val="-4"/>
          <w:sz w:val="24"/>
        </w:rPr>
        <w:t xml:space="preserve"> </w:t>
      </w:r>
      <w:r>
        <w:rPr>
          <w:sz w:val="24"/>
        </w:rPr>
        <w:t>will</w:t>
      </w:r>
      <w:r>
        <w:rPr>
          <w:spacing w:val="-3"/>
          <w:sz w:val="24"/>
        </w:rPr>
        <w:t xml:space="preserve"> </w:t>
      </w:r>
      <w:r>
        <w:rPr>
          <w:sz w:val="24"/>
        </w:rPr>
        <w:t>be</w:t>
      </w:r>
      <w:r>
        <w:rPr>
          <w:spacing w:val="-4"/>
          <w:sz w:val="24"/>
        </w:rPr>
        <w:t xml:space="preserve"> </w:t>
      </w:r>
      <w:r>
        <w:rPr>
          <w:sz w:val="24"/>
        </w:rPr>
        <w:t>necessary</w:t>
      </w:r>
      <w:r>
        <w:rPr>
          <w:spacing w:val="-3"/>
          <w:sz w:val="24"/>
        </w:rPr>
        <w:t xml:space="preserve"> </w:t>
      </w:r>
      <w:r>
        <w:rPr>
          <w:sz w:val="24"/>
        </w:rPr>
        <w:t>for</w:t>
      </w:r>
      <w:r>
        <w:rPr>
          <w:spacing w:val="-4"/>
          <w:sz w:val="24"/>
        </w:rPr>
        <w:t xml:space="preserve"> </w:t>
      </w:r>
      <w:r>
        <w:rPr>
          <w:sz w:val="24"/>
        </w:rPr>
        <w:t>the</w:t>
      </w:r>
      <w:r>
        <w:rPr>
          <w:spacing w:val="-4"/>
          <w:sz w:val="24"/>
        </w:rPr>
        <w:t xml:space="preserve"> </w:t>
      </w:r>
      <w:r>
        <w:rPr>
          <w:sz w:val="24"/>
        </w:rPr>
        <w:t>parent</w:t>
      </w:r>
      <w:r>
        <w:rPr>
          <w:spacing w:val="-3"/>
          <w:sz w:val="24"/>
        </w:rPr>
        <w:t xml:space="preserve"> </w:t>
      </w:r>
      <w:r>
        <w:rPr>
          <w:sz w:val="24"/>
        </w:rPr>
        <w:t>to</w:t>
      </w:r>
      <w:r>
        <w:rPr>
          <w:spacing w:val="-3"/>
          <w:sz w:val="24"/>
        </w:rPr>
        <w:t xml:space="preserve"> </w:t>
      </w:r>
      <w:r>
        <w:rPr>
          <w:sz w:val="24"/>
        </w:rPr>
        <w:t>apply</w:t>
      </w:r>
      <w:r>
        <w:rPr>
          <w:spacing w:val="-3"/>
          <w:sz w:val="24"/>
        </w:rPr>
        <w:t xml:space="preserve"> </w:t>
      </w:r>
      <w:r>
        <w:rPr>
          <w:sz w:val="24"/>
        </w:rPr>
        <w:t>again for a place at the appropriate time, and as a consequence the child will be admitted to a relevant</w:t>
      </w:r>
      <w:r>
        <w:rPr>
          <w:spacing w:val="-6"/>
          <w:sz w:val="24"/>
        </w:rPr>
        <w:t xml:space="preserve"> </w:t>
      </w:r>
      <w:r>
        <w:rPr>
          <w:sz w:val="24"/>
        </w:rPr>
        <w:t>age</w:t>
      </w:r>
      <w:r>
        <w:rPr>
          <w:spacing w:val="-6"/>
          <w:sz w:val="24"/>
        </w:rPr>
        <w:t xml:space="preserve"> </w:t>
      </w:r>
      <w:r>
        <w:rPr>
          <w:sz w:val="24"/>
        </w:rPr>
        <w:t>group</w:t>
      </w:r>
      <w:r>
        <w:rPr>
          <w:spacing w:val="-6"/>
          <w:sz w:val="24"/>
        </w:rPr>
        <w:t xml:space="preserve"> </w:t>
      </w:r>
      <w:r>
        <w:rPr>
          <w:sz w:val="24"/>
        </w:rPr>
        <w:t>(the</w:t>
      </w:r>
      <w:r>
        <w:rPr>
          <w:spacing w:val="-6"/>
          <w:sz w:val="24"/>
        </w:rPr>
        <w:t xml:space="preserve"> </w:t>
      </w:r>
      <w:r>
        <w:rPr>
          <w:sz w:val="24"/>
        </w:rPr>
        <w:t>age</w:t>
      </w:r>
      <w:r>
        <w:rPr>
          <w:spacing w:val="-5"/>
          <w:sz w:val="24"/>
        </w:rPr>
        <w:t xml:space="preserve"> </w:t>
      </w:r>
      <w:r>
        <w:rPr>
          <w:sz w:val="24"/>
        </w:rPr>
        <w:t>group</w:t>
      </w:r>
      <w:r>
        <w:rPr>
          <w:spacing w:val="-6"/>
          <w:sz w:val="24"/>
        </w:rPr>
        <w:t xml:space="preserve"> </w:t>
      </w:r>
      <w:r>
        <w:rPr>
          <w:sz w:val="24"/>
        </w:rPr>
        <w:t>to</w:t>
      </w:r>
      <w:r>
        <w:rPr>
          <w:spacing w:val="-6"/>
          <w:sz w:val="24"/>
        </w:rPr>
        <w:t xml:space="preserve"> </w:t>
      </w:r>
      <w:r>
        <w:rPr>
          <w:sz w:val="24"/>
        </w:rPr>
        <w:t>which</w:t>
      </w:r>
      <w:r>
        <w:rPr>
          <w:spacing w:val="-6"/>
          <w:sz w:val="24"/>
        </w:rPr>
        <w:t xml:space="preserve"> </w:t>
      </w:r>
      <w:r>
        <w:rPr>
          <w:sz w:val="24"/>
        </w:rPr>
        <w:t>pupils</w:t>
      </w:r>
      <w:r>
        <w:rPr>
          <w:spacing w:val="-5"/>
          <w:sz w:val="24"/>
        </w:rPr>
        <w:t xml:space="preserve"> </w:t>
      </w:r>
      <w:r>
        <w:rPr>
          <w:sz w:val="24"/>
        </w:rPr>
        <w:t>are</w:t>
      </w:r>
      <w:r>
        <w:rPr>
          <w:spacing w:val="-6"/>
          <w:sz w:val="24"/>
        </w:rPr>
        <w:t xml:space="preserve"> </w:t>
      </w:r>
      <w:r>
        <w:rPr>
          <w:sz w:val="24"/>
        </w:rPr>
        <w:t>normally</w:t>
      </w:r>
      <w:r>
        <w:rPr>
          <w:spacing w:val="-6"/>
          <w:sz w:val="24"/>
        </w:rPr>
        <w:t xml:space="preserve"> </w:t>
      </w:r>
      <w:r>
        <w:rPr>
          <w:sz w:val="24"/>
        </w:rPr>
        <w:t>admitted</w:t>
      </w:r>
      <w:r>
        <w:rPr>
          <w:spacing w:val="-6"/>
          <w:sz w:val="24"/>
        </w:rPr>
        <w:t xml:space="preserve"> </w:t>
      </w:r>
      <w:r>
        <w:rPr>
          <w:sz w:val="24"/>
        </w:rPr>
        <w:t>to</w:t>
      </w:r>
      <w:r>
        <w:rPr>
          <w:spacing w:val="-5"/>
          <w:sz w:val="24"/>
        </w:rPr>
        <w:t xml:space="preserve"> </w:t>
      </w:r>
      <w:r>
        <w:rPr>
          <w:sz w:val="24"/>
        </w:rPr>
        <w:t>the</w:t>
      </w:r>
      <w:r>
        <w:rPr>
          <w:spacing w:val="-6"/>
          <w:sz w:val="24"/>
        </w:rPr>
        <w:t xml:space="preserve"> </w:t>
      </w:r>
      <w:r>
        <w:rPr>
          <w:sz w:val="24"/>
        </w:rPr>
        <w:t>school).</w:t>
      </w:r>
      <w:r>
        <w:rPr>
          <w:spacing w:val="-6"/>
          <w:sz w:val="24"/>
        </w:rPr>
        <w:t xml:space="preserve"> </w:t>
      </w:r>
      <w:r>
        <w:rPr>
          <w:sz w:val="24"/>
        </w:rPr>
        <w:t>The application will be processed as part of the main admissions round, unless the parental request is made to late for this to be possible, and on the basis of determined admissions arrangements only including the priority criteria when this</w:t>
      </w:r>
      <w:r>
        <w:rPr>
          <w:spacing w:val="-4"/>
          <w:sz w:val="24"/>
        </w:rPr>
        <w:t xml:space="preserve"> </w:t>
      </w:r>
      <w:r>
        <w:rPr>
          <w:sz w:val="24"/>
        </w:rPr>
        <w:t>applies.</w:t>
      </w:r>
    </w:p>
    <w:p w14:paraId="6CF86B1C" w14:textId="77777777" w:rsidR="008A5420" w:rsidRDefault="008A5420" w:rsidP="008A5420">
      <w:pPr>
        <w:pStyle w:val="BodyText"/>
        <w:spacing w:before="5"/>
        <w:rPr>
          <w:sz w:val="27"/>
        </w:rPr>
      </w:pPr>
    </w:p>
    <w:p w14:paraId="1132058A" w14:textId="77777777" w:rsidR="008A5420" w:rsidRDefault="008A5420" w:rsidP="008A5420">
      <w:pPr>
        <w:pStyle w:val="ListParagraph"/>
        <w:numPr>
          <w:ilvl w:val="1"/>
          <w:numId w:val="2"/>
        </w:numPr>
        <w:tabs>
          <w:tab w:val="left" w:pos="997"/>
          <w:tab w:val="left" w:pos="999"/>
        </w:tabs>
        <w:spacing w:line="247" w:lineRule="auto"/>
        <w:ind w:right="102"/>
        <w:rPr>
          <w:sz w:val="24"/>
        </w:rPr>
      </w:pPr>
      <w:r>
        <w:rPr>
          <w:sz w:val="24"/>
        </w:rPr>
        <w:t>One</w:t>
      </w:r>
      <w:r>
        <w:rPr>
          <w:spacing w:val="-14"/>
          <w:sz w:val="24"/>
        </w:rPr>
        <w:t xml:space="preserve"> </w:t>
      </w:r>
      <w:r>
        <w:rPr>
          <w:sz w:val="24"/>
        </w:rPr>
        <w:t>admissions</w:t>
      </w:r>
      <w:r>
        <w:rPr>
          <w:spacing w:val="-14"/>
          <w:sz w:val="24"/>
        </w:rPr>
        <w:t xml:space="preserve"> </w:t>
      </w:r>
      <w:r>
        <w:rPr>
          <w:sz w:val="24"/>
        </w:rPr>
        <w:t>authority</w:t>
      </w:r>
      <w:r>
        <w:rPr>
          <w:spacing w:val="-13"/>
          <w:sz w:val="24"/>
        </w:rPr>
        <w:t xml:space="preserve"> </w:t>
      </w:r>
      <w:r>
        <w:rPr>
          <w:sz w:val="24"/>
        </w:rPr>
        <w:t>cannot</w:t>
      </w:r>
      <w:r>
        <w:rPr>
          <w:spacing w:val="-14"/>
          <w:sz w:val="24"/>
        </w:rPr>
        <w:t xml:space="preserve"> </w:t>
      </w:r>
      <w:r>
        <w:rPr>
          <w:sz w:val="24"/>
        </w:rPr>
        <w:t>be</w:t>
      </w:r>
      <w:r>
        <w:rPr>
          <w:spacing w:val="-13"/>
          <w:sz w:val="24"/>
        </w:rPr>
        <w:t xml:space="preserve"> </w:t>
      </w:r>
      <w:r>
        <w:rPr>
          <w:sz w:val="24"/>
        </w:rPr>
        <w:t>required</w:t>
      </w:r>
      <w:r>
        <w:rPr>
          <w:spacing w:val="-14"/>
          <w:sz w:val="24"/>
        </w:rPr>
        <w:t xml:space="preserve"> </w:t>
      </w:r>
      <w:r>
        <w:rPr>
          <w:sz w:val="24"/>
        </w:rPr>
        <w:t>to</w:t>
      </w:r>
      <w:r>
        <w:rPr>
          <w:spacing w:val="-13"/>
          <w:sz w:val="24"/>
        </w:rPr>
        <w:t xml:space="preserve"> </w:t>
      </w:r>
      <w:r>
        <w:rPr>
          <w:sz w:val="24"/>
        </w:rPr>
        <w:t>honour</w:t>
      </w:r>
      <w:r>
        <w:rPr>
          <w:spacing w:val="-13"/>
          <w:sz w:val="24"/>
        </w:rPr>
        <w:t xml:space="preserve"> </w:t>
      </w:r>
      <w:r>
        <w:rPr>
          <w:sz w:val="24"/>
        </w:rPr>
        <w:t>the</w:t>
      </w:r>
      <w:r>
        <w:rPr>
          <w:spacing w:val="-14"/>
          <w:sz w:val="24"/>
        </w:rPr>
        <w:t xml:space="preserve"> </w:t>
      </w:r>
      <w:r>
        <w:rPr>
          <w:sz w:val="24"/>
        </w:rPr>
        <w:t>decision</w:t>
      </w:r>
      <w:r>
        <w:rPr>
          <w:spacing w:val="-13"/>
          <w:sz w:val="24"/>
        </w:rPr>
        <w:t xml:space="preserve"> </w:t>
      </w:r>
      <w:r>
        <w:rPr>
          <w:sz w:val="24"/>
        </w:rPr>
        <w:t>made</w:t>
      </w:r>
      <w:r>
        <w:rPr>
          <w:spacing w:val="-14"/>
          <w:sz w:val="24"/>
        </w:rPr>
        <w:t xml:space="preserve"> </w:t>
      </w:r>
      <w:r>
        <w:rPr>
          <w:sz w:val="24"/>
        </w:rPr>
        <w:t>by</w:t>
      </w:r>
      <w:r>
        <w:rPr>
          <w:spacing w:val="-14"/>
          <w:sz w:val="24"/>
        </w:rPr>
        <w:t xml:space="preserve"> </w:t>
      </w:r>
      <w:r>
        <w:rPr>
          <w:sz w:val="24"/>
        </w:rPr>
        <w:t>another.</w:t>
      </w:r>
      <w:r>
        <w:rPr>
          <w:spacing w:val="-13"/>
          <w:sz w:val="24"/>
        </w:rPr>
        <w:t xml:space="preserve"> </w:t>
      </w:r>
      <w:r>
        <w:rPr>
          <w:sz w:val="24"/>
        </w:rPr>
        <w:t>Upon transfer it will be a matter for that admissions</w:t>
      </w:r>
      <w:r>
        <w:rPr>
          <w:spacing w:val="-1"/>
          <w:sz w:val="24"/>
        </w:rPr>
        <w:t xml:space="preserve"> </w:t>
      </w:r>
      <w:r>
        <w:rPr>
          <w:sz w:val="24"/>
        </w:rPr>
        <w:t>authority.</w:t>
      </w:r>
    </w:p>
    <w:p w14:paraId="470B360E" w14:textId="77777777" w:rsidR="008A5420" w:rsidRDefault="008A5420" w:rsidP="008A5420">
      <w:pPr>
        <w:pStyle w:val="BodyText"/>
        <w:spacing w:before="8"/>
        <w:rPr>
          <w:sz w:val="25"/>
        </w:rPr>
      </w:pPr>
    </w:p>
    <w:p w14:paraId="14259666" w14:textId="77777777" w:rsidR="008A5420" w:rsidRDefault="008A5420" w:rsidP="008A5420">
      <w:pPr>
        <w:pStyle w:val="ListParagraph"/>
        <w:numPr>
          <w:ilvl w:val="1"/>
          <w:numId w:val="2"/>
        </w:numPr>
        <w:tabs>
          <w:tab w:val="left" w:pos="999"/>
        </w:tabs>
        <w:spacing w:line="249" w:lineRule="auto"/>
        <w:ind w:right="102"/>
        <w:rPr>
          <w:sz w:val="24"/>
        </w:rPr>
      </w:pPr>
      <w:r>
        <w:rPr>
          <w:sz w:val="24"/>
        </w:rPr>
        <w:t>Parents’ statutory right of appeal against refusal of a place at a school for which they have applied</w:t>
      </w:r>
      <w:r>
        <w:rPr>
          <w:spacing w:val="-7"/>
          <w:sz w:val="24"/>
        </w:rPr>
        <w:t xml:space="preserve"> </w:t>
      </w:r>
      <w:r>
        <w:rPr>
          <w:sz w:val="24"/>
        </w:rPr>
        <w:t>does</w:t>
      </w:r>
      <w:r>
        <w:rPr>
          <w:spacing w:val="-6"/>
          <w:sz w:val="24"/>
        </w:rPr>
        <w:t xml:space="preserve"> </w:t>
      </w:r>
      <w:r>
        <w:rPr>
          <w:sz w:val="24"/>
        </w:rPr>
        <w:t>not</w:t>
      </w:r>
      <w:r>
        <w:rPr>
          <w:spacing w:val="-7"/>
          <w:sz w:val="24"/>
        </w:rPr>
        <w:t xml:space="preserve"> </w:t>
      </w:r>
      <w:r>
        <w:rPr>
          <w:sz w:val="24"/>
        </w:rPr>
        <w:t>apply</w:t>
      </w:r>
      <w:r>
        <w:rPr>
          <w:spacing w:val="-6"/>
          <w:sz w:val="24"/>
        </w:rPr>
        <w:t xml:space="preserve"> </w:t>
      </w:r>
      <w:r>
        <w:rPr>
          <w:sz w:val="24"/>
        </w:rPr>
        <w:t>if</w:t>
      </w:r>
      <w:r>
        <w:rPr>
          <w:spacing w:val="-7"/>
          <w:sz w:val="24"/>
        </w:rPr>
        <w:t xml:space="preserve"> </w:t>
      </w:r>
      <w:r>
        <w:rPr>
          <w:sz w:val="24"/>
        </w:rPr>
        <w:t>they</w:t>
      </w:r>
      <w:r>
        <w:rPr>
          <w:spacing w:val="-6"/>
          <w:sz w:val="24"/>
        </w:rPr>
        <w:t xml:space="preserve"> </w:t>
      </w:r>
      <w:r>
        <w:rPr>
          <w:sz w:val="24"/>
        </w:rPr>
        <w:t>are</w:t>
      </w:r>
      <w:r>
        <w:rPr>
          <w:spacing w:val="-6"/>
          <w:sz w:val="24"/>
        </w:rPr>
        <w:t xml:space="preserve"> </w:t>
      </w:r>
      <w:r>
        <w:rPr>
          <w:sz w:val="24"/>
        </w:rPr>
        <w:t>offered</w:t>
      </w:r>
      <w:r>
        <w:rPr>
          <w:spacing w:val="-7"/>
          <w:sz w:val="24"/>
        </w:rPr>
        <w:t xml:space="preserve"> </w:t>
      </w:r>
      <w:r>
        <w:rPr>
          <w:sz w:val="24"/>
        </w:rPr>
        <w:t>a</w:t>
      </w:r>
      <w:r>
        <w:rPr>
          <w:spacing w:val="-6"/>
          <w:sz w:val="24"/>
        </w:rPr>
        <w:t xml:space="preserve"> </w:t>
      </w:r>
      <w:r>
        <w:rPr>
          <w:sz w:val="24"/>
        </w:rPr>
        <w:t>place</w:t>
      </w:r>
      <w:r>
        <w:rPr>
          <w:spacing w:val="-7"/>
          <w:sz w:val="24"/>
        </w:rPr>
        <w:t xml:space="preserve"> </w:t>
      </w:r>
      <w:r>
        <w:rPr>
          <w:sz w:val="24"/>
        </w:rPr>
        <w:t>at</w:t>
      </w:r>
      <w:r>
        <w:rPr>
          <w:spacing w:val="-6"/>
          <w:sz w:val="24"/>
        </w:rPr>
        <w:t xml:space="preserve"> </w:t>
      </w:r>
      <w:r>
        <w:rPr>
          <w:sz w:val="24"/>
        </w:rPr>
        <w:t>the</w:t>
      </w:r>
      <w:r>
        <w:rPr>
          <w:spacing w:val="-6"/>
          <w:sz w:val="24"/>
        </w:rPr>
        <w:t xml:space="preserve"> </w:t>
      </w:r>
      <w:r>
        <w:rPr>
          <w:sz w:val="24"/>
        </w:rPr>
        <w:t>school</w:t>
      </w:r>
      <w:r>
        <w:rPr>
          <w:spacing w:val="-7"/>
          <w:sz w:val="24"/>
        </w:rPr>
        <w:t xml:space="preserve"> </w:t>
      </w:r>
      <w:r>
        <w:rPr>
          <w:sz w:val="24"/>
        </w:rPr>
        <w:t>but</w:t>
      </w:r>
      <w:r>
        <w:rPr>
          <w:spacing w:val="-6"/>
          <w:sz w:val="24"/>
        </w:rPr>
        <w:t xml:space="preserve"> </w:t>
      </w:r>
      <w:r>
        <w:rPr>
          <w:sz w:val="24"/>
        </w:rPr>
        <w:t>it</w:t>
      </w:r>
      <w:r>
        <w:rPr>
          <w:spacing w:val="-7"/>
          <w:sz w:val="24"/>
        </w:rPr>
        <w:t xml:space="preserve"> </w:t>
      </w:r>
      <w:r>
        <w:rPr>
          <w:sz w:val="24"/>
        </w:rPr>
        <w:t>is</w:t>
      </w:r>
      <w:r>
        <w:rPr>
          <w:spacing w:val="-6"/>
          <w:sz w:val="24"/>
        </w:rPr>
        <w:t xml:space="preserve"> </w:t>
      </w:r>
      <w:r>
        <w:rPr>
          <w:sz w:val="24"/>
        </w:rPr>
        <w:t>not</w:t>
      </w:r>
      <w:r>
        <w:rPr>
          <w:spacing w:val="-6"/>
          <w:sz w:val="24"/>
        </w:rPr>
        <w:t xml:space="preserve"> </w:t>
      </w:r>
      <w:r>
        <w:rPr>
          <w:sz w:val="24"/>
        </w:rPr>
        <w:t>in</w:t>
      </w:r>
      <w:r>
        <w:rPr>
          <w:spacing w:val="-7"/>
          <w:sz w:val="24"/>
        </w:rPr>
        <w:t xml:space="preserve"> </w:t>
      </w:r>
      <w:r>
        <w:rPr>
          <w:sz w:val="24"/>
        </w:rPr>
        <w:t>their</w:t>
      </w:r>
      <w:r>
        <w:rPr>
          <w:spacing w:val="-6"/>
          <w:sz w:val="24"/>
        </w:rPr>
        <w:t xml:space="preserve"> </w:t>
      </w:r>
      <w:r>
        <w:rPr>
          <w:sz w:val="24"/>
        </w:rPr>
        <w:t>preferred year</w:t>
      </w:r>
      <w:r>
        <w:rPr>
          <w:spacing w:val="-1"/>
          <w:sz w:val="24"/>
        </w:rPr>
        <w:t xml:space="preserve"> </w:t>
      </w:r>
      <w:r>
        <w:rPr>
          <w:sz w:val="24"/>
        </w:rPr>
        <w:t>group.</w:t>
      </w:r>
    </w:p>
    <w:p w14:paraId="01077C55" w14:textId="77777777" w:rsidR="004B00C0" w:rsidRDefault="004B00C0" w:rsidP="004B00C0">
      <w:pPr>
        <w:spacing w:line="259" w:lineRule="auto"/>
        <w:jc w:val="both"/>
        <w:rPr>
          <w:rFonts w:ascii="Arial" w:hAnsi="Arial"/>
        </w:rPr>
        <w:sectPr w:rsidR="004B00C0">
          <w:pgSz w:w="11910" w:h="16840"/>
          <w:pgMar w:top="620" w:right="1020" w:bottom="1280" w:left="880" w:header="0" w:footer="1094" w:gutter="0"/>
          <w:cols w:space="720"/>
        </w:sectPr>
      </w:pPr>
    </w:p>
    <w:p w14:paraId="173981FA" w14:textId="77777777" w:rsidR="008A5420" w:rsidRDefault="008A5420" w:rsidP="008A5420">
      <w:pPr>
        <w:pStyle w:val="Heading1"/>
        <w:spacing w:before="89"/>
        <w:rPr>
          <w:u w:val="none"/>
        </w:rPr>
      </w:pPr>
      <w:r>
        <w:lastRenderedPageBreak/>
        <w:t>Children who move out of the Catchment Area</w:t>
      </w:r>
    </w:p>
    <w:p w14:paraId="143C1709" w14:textId="77777777" w:rsidR="008A5420" w:rsidRDefault="008A5420" w:rsidP="008A5420">
      <w:pPr>
        <w:pStyle w:val="BodyText"/>
        <w:spacing w:before="6"/>
        <w:rPr>
          <w:b/>
          <w:sz w:val="20"/>
        </w:rPr>
      </w:pPr>
    </w:p>
    <w:p w14:paraId="604C709F" w14:textId="77777777" w:rsidR="008A5420" w:rsidRDefault="008A5420" w:rsidP="008A5420">
      <w:pPr>
        <w:pStyle w:val="ListParagraph"/>
        <w:numPr>
          <w:ilvl w:val="1"/>
          <w:numId w:val="2"/>
        </w:numPr>
        <w:tabs>
          <w:tab w:val="left" w:pos="997"/>
          <w:tab w:val="left" w:pos="999"/>
        </w:tabs>
        <w:spacing w:before="100" w:line="247" w:lineRule="auto"/>
        <w:ind w:right="160"/>
        <w:rPr>
          <w:sz w:val="24"/>
        </w:rPr>
      </w:pPr>
      <w:r>
        <w:rPr>
          <w:sz w:val="24"/>
        </w:rPr>
        <w:t>A child who has started attending and whose place of residence changes to an out of catchment address is entitled to retain his/her place in</w:t>
      </w:r>
      <w:r>
        <w:rPr>
          <w:spacing w:val="-1"/>
          <w:sz w:val="24"/>
        </w:rPr>
        <w:t xml:space="preserve"> </w:t>
      </w:r>
      <w:r>
        <w:rPr>
          <w:sz w:val="24"/>
        </w:rPr>
        <w:t>school.</w:t>
      </w:r>
    </w:p>
    <w:p w14:paraId="6F897CBB" w14:textId="77777777" w:rsidR="008A5420" w:rsidRDefault="008A5420" w:rsidP="008A5420">
      <w:pPr>
        <w:pStyle w:val="BodyText"/>
        <w:spacing w:before="8"/>
        <w:rPr>
          <w:sz w:val="27"/>
        </w:rPr>
      </w:pPr>
    </w:p>
    <w:p w14:paraId="088308EC" w14:textId="77777777" w:rsidR="008A5420" w:rsidRDefault="008A5420" w:rsidP="008A5420">
      <w:pPr>
        <w:pStyle w:val="ListParagraph"/>
        <w:numPr>
          <w:ilvl w:val="1"/>
          <w:numId w:val="2"/>
        </w:numPr>
        <w:tabs>
          <w:tab w:val="left" w:pos="997"/>
          <w:tab w:val="left" w:pos="999"/>
        </w:tabs>
        <w:spacing w:line="247" w:lineRule="auto"/>
        <w:ind w:right="159"/>
        <w:rPr>
          <w:sz w:val="24"/>
        </w:rPr>
      </w:pPr>
      <w:r>
        <w:rPr>
          <w:sz w:val="24"/>
        </w:rPr>
        <w:t>Such an entitlement does not hold if the child changes phase of education in which case of entitlement to a place is according to the new</w:t>
      </w:r>
      <w:r>
        <w:rPr>
          <w:spacing w:val="-1"/>
          <w:sz w:val="24"/>
        </w:rPr>
        <w:t xml:space="preserve"> </w:t>
      </w:r>
      <w:r>
        <w:rPr>
          <w:sz w:val="24"/>
        </w:rPr>
        <w:t>address.</w:t>
      </w:r>
    </w:p>
    <w:p w14:paraId="25FA0A4C" w14:textId="77777777" w:rsidR="008A5420" w:rsidRDefault="008A5420" w:rsidP="008A5420">
      <w:pPr>
        <w:pStyle w:val="BodyText"/>
        <w:spacing w:before="5"/>
        <w:rPr>
          <w:sz w:val="28"/>
        </w:rPr>
      </w:pPr>
    </w:p>
    <w:p w14:paraId="0469C0CF" w14:textId="77777777" w:rsidR="008A5420" w:rsidRDefault="008A5420" w:rsidP="008A5420">
      <w:pPr>
        <w:pStyle w:val="Heading1"/>
        <w:rPr>
          <w:u w:val="none"/>
        </w:rPr>
      </w:pPr>
      <w:r>
        <w:t>Excluded or Potentially Disruptive Pupils</w:t>
      </w:r>
    </w:p>
    <w:p w14:paraId="68166557" w14:textId="77777777" w:rsidR="008A5420" w:rsidRDefault="008A5420" w:rsidP="008A5420">
      <w:pPr>
        <w:pStyle w:val="BodyText"/>
        <w:spacing w:before="6"/>
        <w:rPr>
          <w:b/>
          <w:sz w:val="20"/>
        </w:rPr>
      </w:pPr>
    </w:p>
    <w:p w14:paraId="3E3AB7E3" w14:textId="77777777" w:rsidR="008A5420" w:rsidRDefault="0090388E" w:rsidP="008A5420">
      <w:pPr>
        <w:pStyle w:val="ListParagraph"/>
        <w:numPr>
          <w:ilvl w:val="1"/>
          <w:numId w:val="2"/>
        </w:numPr>
        <w:tabs>
          <w:tab w:val="left" w:pos="999"/>
        </w:tabs>
        <w:spacing w:before="102" w:line="237" w:lineRule="auto"/>
        <w:ind w:right="199"/>
        <w:rPr>
          <w:sz w:val="24"/>
        </w:rPr>
      </w:pPr>
      <w:r>
        <w:rPr>
          <w:sz w:val="24"/>
        </w:rPr>
        <w:t>Richard</w:t>
      </w:r>
      <w:r w:rsidR="008A5420">
        <w:rPr>
          <w:sz w:val="24"/>
        </w:rPr>
        <w:t xml:space="preserve"> Hill CE Primary School does not allow the refusal of admission because the pupil may disrupt the education of other pupils, but will consider exceptions according to the School Admissions Code. The School Admissions Code allows the refusal of places for children with “challenging behaviour” only for those schools able to demonstrate particularly high proportion of children with challenging behaviour or previously excluded children. In such circumstances the Governors must refer the case to the Fair Access Protocol.</w:t>
      </w:r>
    </w:p>
    <w:p w14:paraId="6DAD4DEA" w14:textId="77777777" w:rsidR="008A5420" w:rsidRDefault="008A5420" w:rsidP="008A5420">
      <w:pPr>
        <w:pStyle w:val="BodyText"/>
        <w:spacing w:before="2"/>
        <w:rPr>
          <w:sz w:val="28"/>
        </w:rPr>
      </w:pPr>
    </w:p>
    <w:p w14:paraId="2C92EAAB" w14:textId="77777777" w:rsidR="008A5420" w:rsidRDefault="0090388E" w:rsidP="008A5420">
      <w:pPr>
        <w:pStyle w:val="ListParagraph"/>
        <w:numPr>
          <w:ilvl w:val="1"/>
          <w:numId w:val="2"/>
        </w:numPr>
        <w:tabs>
          <w:tab w:val="left" w:pos="999"/>
        </w:tabs>
        <w:spacing w:line="249" w:lineRule="auto"/>
        <w:ind w:right="159"/>
        <w:rPr>
          <w:sz w:val="24"/>
        </w:rPr>
      </w:pPr>
      <w:r>
        <w:rPr>
          <w:sz w:val="24"/>
        </w:rPr>
        <w:t>Richard</w:t>
      </w:r>
      <w:r w:rsidR="008A5420">
        <w:rPr>
          <w:sz w:val="24"/>
        </w:rPr>
        <w:t xml:space="preserve"> Hill CE Primary School is not able to refuse admission where such a pupil lives in the catchment area and the parent has applied properly, and where there is a place available within the Admission Number</w:t>
      </w:r>
      <w:r w:rsidR="008A5420">
        <w:rPr>
          <w:spacing w:val="-2"/>
          <w:sz w:val="24"/>
        </w:rPr>
        <w:t xml:space="preserve"> </w:t>
      </w:r>
      <w:r w:rsidR="008A5420">
        <w:rPr>
          <w:sz w:val="24"/>
        </w:rPr>
        <w:t>(AN).</w:t>
      </w:r>
    </w:p>
    <w:p w14:paraId="1B4161E3" w14:textId="77777777" w:rsidR="008A5420" w:rsidRDefault="008A5420" w:rsidP="008A5420">
      <w:pPr>
        <w:pStyle w:val="BodyText"/>
        <w:spacing w:before="12"/>
        <w:rPr>
          <w:sz w:val="26"/>
        </w:rPr>
      </w:pPr>
    </w:p>
    <w:p w14:paraId="36550B0C" w14:textId="77777777" w:rsidR="008A5420" w:rsidRDefault="008A5420" w:rsidP="008A5420">
      <w:pPr>
        <w:pStyle w:val="ListParagraph"/>
        <w:numPr>
          <w:ilvl w:val="1"/>
          <w:numId w:val="2"/>
        </w:numPr>
        <w:tabs>
          <w:tab w:val="left" w:pos="999"/>
        </w:tabs>
        <w:spacing w:line="249" w:lineRule="auto"/>
        <w:ind w:right="159"/>
        <w:rPr>
          <w:sz w:val="24"/>
        </w:rPr>
      </w:pPr>
      <w:r>
        <w:rPr>
          <w:sz w:val="24"/>
        </w:rPr>
        <w:t>There is no obligation to comply with a parental preference for a child who has been permanently excluded from two or more schools, for a period of two years following the latest exclusion. Parents of such children lose their right of appeal regarding admission may refer to the Secretary of State regarding directions to admit</w:t>
      </w:r>
      <w:r>
        <w:rPr>
          <w:spacing w:val="-4"/>
          <w:sz w:val="24"/>
        </w:rPr>
        <w:t xml:space="preserve"> </w:t>
      </w:r>
      <w:r>
        <w:rPr>
          <w:sz w:val="24"/>
        </w:rPr>
        <w:t>children.</w:t>
      </w:r>
    </w:p>
    <w:p w14:paraId="77958D12" w14:textId="77777777" w:rsidR="008A5420" w:rsidRDefault="008A5420" w:rsidP="008A5420">
      <w:pPr>
        <w:pStyle w:val="BodyText"/>
        <w:spacing w:before="9"/>
        <w:rPr>
          <w:sz w:val="26"/>
        </w:rPr>
      </w:pPr>
    </w:p>
    <w:p w14:paraId="3F51D0D8" w14:textId="77777777" w:rsidR="008A5420" w:rsidRDefault="008A5420" w:rsidP="008A5420">
      <w:pPr>
        <w:pStyle w:val="ListParagraph"/>
        <w:numPr>
          <w:ilvl w:val="1"/>
          <w:numId w:val="2"/>
        </w:numPr>
        <w:tabs>
          <w:tab w:val="left" w:pos="999"/>
        </w:tabs>
        <w:ind w:right="199"/>
        <w:rPr>
          <w:sz w:val="24"/>
        </w:rPr>
      </w:pPr>
      <w:r>
        <w:rPr>
          <w:sz w:val="24"/>
        </w:rPr>
        <w:t>It</w:t>
      </w:r>
      <w:r>
        <w:rPr>
          <w:spacing w:val="-5"/>
          <w:sz w:val="24"/>
        </w:rPr>
        <w:t xml:space="preserve"> </w:t>
      </w:r>
      <w:r>
        <w:rPr>
          <w:sz w:val="24"/>
        </w:rPr>
        <w:t>is</w:t>
      </w:r>
      <w:r>
        <w:rPr>
          <w:spacing w:val="-4"/>
          <w:sz w:val="24"/>
        </w:rPr>
        <w:t xml:space="preserve"> </w:t>
      </w:r>
      <w:r>
        <w:rPr>
          <w:sz w:val="24"/>
        </w:rPr>
        <w:t>possible</w:t>
      </w:r>
      <w:r>
        <w:rPr>
          <w:spacing w:val="-4"/>
          <w:sz w:val="24"/>
        </w:rPr>
        <w:t xml:space="preserve"> </w:t>
      </w:r>
      <w:r>
        <w:rPr>
          <w:sz w:val="24"/>
        </w:rPr>
        <w:t>that</w:t>
      </w:r>
      <w:r>
        <w:rPr>
          <w:spacing w:val="-5"/>
          <w:sz w:val="24"/>
        </w:rPr>
        <w:t xml:space="preserve"> </w:t>
      </w:r>
      <w:r>
        <w:rPr>
          <w:sz w:val="24"/>
        </w:rPr>
        <w:t>a</w:t>
      </w:r>
      <w:r>
        <w:rPr>
          <w:spacing w:val="-4"/>
          <w:sz w:val="24"/>
        </w:rPr>
        <w:t xml:space="preserve"> </w:t>
      </w:r>
      <w:r>
        <w:rPr>
          <w:sz w:val="24"/>
        </w:rPr>
        <w:t>child</w:t>
      </w:r>
      <w:r>
        <w:rPr>
          <w:spacing w:val="-4"/>
          <w:sz w:val="24"/>
        </w:rPr>
        <w:t xml:space="preserve"> </w:t>
      </w:r>
      <w:r>
        <w:rPr>
          <w:sz w:val="24"/>
        </w:rPr>
        <w:t>may</w:t>
      </w:r>
      <w:r>
        <w:rPr>
          <w:spacing w:val="-4"/>
          <w:sz w:val="24"/>
        </w:rPr>
        <w:t xml:space="preserve"> </w:t>
      </w:r>
      <w:r>
        <w:rPr>
          <w:sz w:val="24"/>
        </w:rPr>
        <w:t>receive</w:t>
      </w:r>
      <w:r>
        <w:rPr>
          <w:spacing w:val="-5"/>
          <w:sz w:val="24"/>
        </w:rPr>
        <w:t xml:space="preserve"> </w:t>
      </w:r>
      <w:r>
        <w:rPr>
          <w:sz w:val="24"/>
        </w:rPr>
        <w:t>a</w:t>
      </w:r>
      <w:r>
        <w:rPr>
          <w:spacing w:val="-4"/>
          <w:sz w:val="24"/>
        </w:rPr>
        <w:t xml:space="preserve"> </w:t>
      </w:r>
      <w:r>
        <w:rPr>
          <w:sz w:val="24"/>
        </w:rPr>
        <w:t>second</w:t>
      </w:r>
      <w:r>
        <w:rPr>
          <w:spacing w:val="-4"/>
          <w:sz w:val="24"/>
        </w:rPr>
        <w:t xml:space="preserve"> </w:t>
      </w:r>
      <w:r>
        <w:rPr>
          <w:sz w:val="24"/>
        </w:rPr>
        <w:t>permanent</w:t>
      </w:r>
      <w:r>
        <w:rPr>
          <w:spacing w:val="-5"/>
          <w:sz w:val="24"/>
        </w:rPr>
        <w:t xml:space="preserve"> </w:t>
      </w:r>
      <w:r>
        <w:rPr>
          <w:sz w:val="24"/>
        </w:rPr>
        <w:t>exclusion</w:t>
      </w:r>
      <w:r>
        <w:rPr>
          <w:spacing w:val="-4"/>
          <w:sz w:val="24"/>
        </w:rPr>
        <w:t xml:space="preserve"> </w:t>
      </w:r>
      <w:r>
        <w:rPr>
          <w:sz w:val="24"/>
        </w:rPr>
        <w:t>just</w:t>
      </w:r>
      <w:r>
        <w:rPr>
          <w:spacing w:val="-4"/>
          <w:sz w:val="24"/>
        </w:rPr>
        <w:t xml:space="preserve"> </w:t>
      </w:r>
      <w:r>
        <w:rPr>
          <w:sz w:val="24"/>
        </w:rPr>
        <w:t>before</w:t>
      </w:r>
      <w:r>
        <w:rPr>
          <w:spacing w:val="-5"/>
          <w:sz w:val="24"/>
        </w:rPr>
        <w:t xml:space="preserve"> </w:t>
      </w:r>
      <w:r>
        <w:rPr>
          <w:sz w:val="24"/>
        </w:rPr>
        <w:t>he</w:t>
      </w:r>
      <w:r>
        <w:rPr>
          <w:spacing w:val="-4"/>
          <w:sz w:val="24"/>
        </w:rPr>
        <w:t xml:space="preserve"> </w:t>
      </w:r>
      <w:r>
        <w:rPr>
          <w:sz w:val="24"/>
        </w:rPr>
        <w:t>or</w:t>
      </w:r>
      <w:r>
        <w:rPr>
          <w:spacing w:val="-4"/>
          <w:sz w:val="24"/>
        </w:rPr>
        <w:t xml:space="preserve"> </w:t>
      </w:r>
      <w:r>
        <w:rPr>
          <w:sz w:val="24"/>
        </w:rPr>
        <w:t>she</w:t>
      </w:r>
      <w:r>
        <w:rPr>
          <w:spacing w:val="-4"/>
          <w:sz w:val="24"/>
        </w:rPr>
        <w:t xml:space="preserve"> </w:t>
      </w:r>
      <w:r>
        <w:rPr>
          <w:sz w:val="24"/>
        </w:rPr>
        <w:t>is due to transfer school (e.g. from high or upper school). In these circumstances the Local Authority</w:t>
      </w:r>
      <w:r>
        <w:rPr>
          <w:spacing w:val="-15"/>
          <w:sz w:val="24"/>
        </w:rPr>
        <w:t xml:space="preserve"> </w:t>
      </w:r>
      <w:r>
        <w:rPr>
          <w:sz w:val="24"/>
        </w:rPr>
        <w:t>will</w:t>
      </w:r>
      <w:r>
        <w:rPr>
          <w:spacing w:val="-14"/>
          <w:sz w:val="24"/>
        </w:rPr>
        <w:t xml:space="preserve"> </w:t>
      </w:r>
      <w:r>
        <w:rPr>
          <w:sz w:val="24"/>
        </w:rPr>
        <w:t>expect</w:t>
      </w:r>
      <w:r>
        <w:rPr>
          <w:spacing w:val="-15"/>
          <w:sz w:val="24"/>
        </w:rPr>
        <w:t xml:space="preserve"> </w:t>
      </w:r>
      <w:r>
        <w:rPr>
          <w:sz w:val="24"/>
        </w:rPr>
        <w:t>the</w:t>
      </w:r>
      <w:r>
        <w:rPr>
          <w:spacing w:val="-14"/>
          <w:sz w:val="24"/>
        </w:rPr>
        <w:t xml:space="preserve"> </w:t>
      </w:r>
      <w:r>
        <w:rPr>
          <w:sz w:val="24"/>
        </w:rPr>
        <w:t>receiving</w:t>
      </w:r>
      <w:r>
        <w:rPr>
          <w:spacing w:val="-14"/>
          <w:sz w:val="24"/>
        </w:rPr>
        <w:t xml:space="preserve"> </w:t>
      </w:r>
      <w:r>
        <w:rPr>
          <w:sz w:val="24"/>
        </w:rPr>
        <w:t>school</w:t>
      </w:r>
      <w:r>
        <w:rPr>
          <w:spacing w:val="-15"/>
          <w:sz w:val="24"/>
        </w:rPr>
        <w:t xml:space="preserve"> </w:t>
      </w:r>
      <w:r>
        <w:rPr>
          <w:sz w:val="24"/>
        </w:rPr>
        <w:t>to</w:t>
      </w:r>
      <w:r>
        <w:rPr>
          <w:spacing w:val="-13"/>
          <w:sz w:val="24"/>
        </w:rPr>
        <w:t xml:space="preserve"> </w:t>
      </w:r>
      <w:r>
        <w:rPr>
          <w:sz w:val="24"/>
        </w:rPr>
        <w:t>admit</w:t>
      </w:r>
      <w:r>
        <w:rPr>
          <w:spacing w:val="-14"/>
          <w:sz w:val="24"/>
        </w:rPr>
        <w:t xml:space="preserve"> </w:t>
      </w:r>
      <w:r>
        <w:rPr>
          <w:sz w:val="24"/>
        </w:rPr>
        <w:t>the</w:t>
      </w:r>
      <w:r>
        <w:rPr>
          <w:spacing w:val="-15"/>
          <w:sz w:val="24"/>
        </w:rPr>
        <w:t xml:space="preserve"> </w:t>
      </w:r>
      <w:r>
        <w:rPr>
          <w:sz w:val="24"/>
        </w:rPr>
        <w:t>child,</w:t>
      </w:r>
      <w:r>
        <w:rPr>
          <w:spacing w:val="-14"/>
          <w:sz w:val="24"/>
        </w:rPr>
        <w:t xml:space="preserve"> </w:t>
      </w:r>
      <w:r>
        <w:rPr>
          <w:sz w:val="24"/>
        </w:rPr>
        <w:t>if</w:t>
      </w:r>
      <w:r>
        <w:rPr>
          <w:spacing w:val="-14"/>
          <w:sz w:val="24"/>
        </w:rPr>
        <w:t xml:space="preserve"> </w:t>
      </w:r>
      <w:r>
        <w:rPr>
          <w:sz w:val="24"/>
        </w:rPr>
        <w:t>the</w:t>
      </w:r>
      <w:r>
        <w:rPr>
          <w:spacing w:val="-15"/>
          <w:sz w:val="24"/>
        </w:rPr>
        <w:t xml:space="preserve"> </w:t>
      </w:r>
      <w:r>
        <w:rPr>
          <w:sz w:val="24"/>
        </w:rPr>
        <w:t>child’s</w:t>
      </w:r>
      <w:r>
        <w:rPr>
          <w:spacing w:val="-14"/>
          <w:sz w:val="24"/>
        </w:rPr>
        <w:t xml:space="preserve"> </w:t>
      </w:r>
      <w:r>
        <w:rPr>
          <w:sz w:val="24"/>
        </w:rPr>
        <w:t>second</w:t>
      </w:r>
      <w:r>
        <w:rPr>
          <w:spacing w:val="-14"/>
          <w:sz w:val="24"/>
        </w:rPr>
        <w:t xml:space="preserve"> </w:t>
      </w:r>
      <w:r>
        <w:rPr>
          <w:sz w:val="24"/>
        </w:rPr>
        <w:t>permanent exclusion is issued after a transfer allocation has been notified to the parent, but before the actual transfer to the new</w:t>
      </w:r>
      <w:r>
        <w:rPr>
          <w:spacing w:val="-1"/>
          <w:sz w:val="24"/>
        </w:rPr>
        <w:t xml:space="preserve"> </w:t>
      </w:r>
      <w:r>
        <w:rPr>
          <w:sz w:val="24"/>
        </w:rPr>
        <w:t>school.</w:t>
      </w:r>
    </w:p>
    <w:p w14:paraId="40C5B820" w14:textId="77777777" w:rsidR="008A5420" w:rsidRDefault="008A5420" w:rsidP="008A5420">
      <w:pPr>
        <w:pStyle w:val="BodyText"/>
        <w:spacing w:before="1"/>
        <w:rPr>
          <w:sz w:val="27"/>
        </w:rPr>
      </w:pPr>
    </w:p>
    <w:p w14:paraId="7C356C4D" w14:textId="77777777" w:rsidR="008A5420" w:rsidRDefault="008A5420" w:rsidP="008A5420">
      <w:pPr>
        <w:pStyle w:val="ListParagraph"/>
        <w:numPr>
          <w:ilvl w:val="1"/>
          <w:numId w:val="2"/>
        </w:numPr>
        <w:tabs>
          <w:tab w:val="left" w:pos="999"/>
        </w:tabs>
        <w:spacing w:line="252" w:lineRule="auto"/>
        <w:ind w:right="159"/>
        <w:rPr>
          <w:sz w:val="24"/>
        </w:rPr>
      </w:pPr>
      <w:r>
        <w:rPr>
          <w:sz w:val="24"/>
        </w:rPr>
        <w:t>A permanently excluded pupil must not be removed from the school register until any exclusion review is complete or until the time limit for notification of review has</w:t>
      </w:r>
      <w:r>
        <w:rPr>
          <w:spacing w:val="-7"/>
          <w:sz w:val="24"/>
        </w:rPr>
        <w:t xml:space="preserve"> </w:t>
      </w:r>
      <w:r>
        <w:rPr>
          <w:sz w:val="24"/>
        </w:rPr>
        <w:t>passed.</w:t>
      </w:r>
    </w:p>
    <w:p w14:paraId="2888CD85" w14:textId="77777777" w:rsidR="008A5420" w:rsidRDefault="008A5420" w:rsidP="008A5420">
      <w:pPr>
        <w:pStyle w:val="BodyText"/>
        <w:spacing w:before="8"/>
        <w:rPr>
          <w:sz w:val="26"/>
        </w:rPr>
      </w:pPr>
    </w:p>
    <w:p w14:paraId="2341316C" w14:textId="77777777" w:rsidR="008A5420" w:rsidRDefault="008A5420" w:rsidP="008A5420">
      <w:pPr>
        <w:pStyle w:val="Heading1"/>
        <w:rPr>
          <w:u w:val="none"/>
        </w:rPr>
      </w:pPr>
      <w:r>
        <w:t>Children with Special Educational Needs</w:t>
      </w:r>
    </w:p>
    <w:p w14:paraId="1711C85D" w14:textId="77777777" w:rsidR="008A5420" w:rsidRDefault="008A5420" w:rsidP="008A5420">
      <w:pPr>
        <w:pStyle w:val="BodyText"/>
        <w:spacing w:before="6"/>
        <w:rPr>
          <w:b/>
          <w:sz w:val="20"/>
        </w:rPr>
      </w:pPr>
    </w:p>
    <w:p w14:paraId="2040603E" w14:textId="77777777" w:rsidR="008A5420" w:rsidRDefault="0090388E" w:rsidP="008A5420">
      <w:pPr>
        <w:pStyle w:val="ListParagraph"/>
        <w:numPr>
          <w:ilvl w:val="1"/>
          <w:numId w:val="2"/>
        </w:numPr>
        <w:tabs>
          <w:tab w:val="left" w:pos="999"/>
        </w:tabs>
        <w:spacing w:before="100" w:line="252" w:lineRule="auto"/>
        <w:ind w:right="159"/>
        <w:rPr>
          <w:sz w:val="24"/>
        </w:rPr>
      </w:pPr>
      <w:r>
        <w:rPr>
          <w:sz w:val="24"/>
        </w:rPr>
        <w:t>Richard</w:t>
      </w:r>
      <w:r w:rsidR="008A5420">
        <w:rPr>
          <w:sz w:val="24"/>
        </w:rPr>
        <w:t xml:space="preserve"> Hill CE Primary School does not allow the refusal of admission because it is believed that the school cannot cater for the child's special educational</w:t>
      </w:r>
      <w:r w:rsidR="008A5420">
        <w:rPr>
          <w:spacing w:val="-3"/>
          <w:sz w:val="24"/>
        </w:rPr>
        <w:t xml:space="preserve"> </w:t>
      </w:r>
      <w:r w:rsidR="008A5420">
        <w:rPr>
          <w:sz w:val="24"/>
        </w:rPr>
        <w:t>needs.</w:t>
      </w:r>
    </w:p>
    <w:p w14:paraId="60B8F6CC" w14:textId="77777777" w:rsidR="008A5420" w:rsidRDefault="008A5420" w:rsidP="008A5420">
      <w:pPr>
        <w:pStyle w:val="BodyText"/>
        <w:spacing w:before="3"/>
        <w:rPr>
          <w:sz w:val="27"/>
        </w:rPr>
      </w:pPr>
    </w:p>
    <w:p w14:paraId="32E0ECDE" w14:textId="77777777" w:rsidR="008A5420" w:rsidRDefault="008A5420" w:rsidP="008A5420">
      <w:pPr>
        <w:pStyle w:val="ListParagraph"/>
        <w:numPr>
          <w:ilvl w:val="1"/>
          <w:numId w:val="2"/>
        </w:numPr>
        <w:tabs>
          <w:tab w:val="left" w:pos="945"/>
        </w:tabs>
        <w:spacing w:line="237" w:lineRule="auto"/>
        <w:ind w:right="199"/>
        <w:rPr>
          <w:sz w:val="24"/>
        </w:rPr>
      </w:pPr>
      <w:r>
        <w:rPr>
          <w:sz w:val="24"/>
        </w:rPr>
        <w:t>Pupils with special educational needs but no EHCP are dealt with through normal admissions policy, and schools cannot refuse to admit a pupil because he/she</w:t>
      </w:r>
      <w:r>
        <w:rPr>
          <w:spacing w:val="-31"/>
          <w:sz w:val="24"/>
        </w:rPr>
        <w:t xml:space="preserve"> </w:t>
      </w:r>
      <w:r>
        <w:rPr>
          <w:sz w:val="24"/>
        </w:rPr>
        <w:t>does not have a</w:t>
      </w:r>
      <w:r w:rsidR="003900E7">
        <w:rPr>
          <w:sz w:val="24"/>
        </w:rPr>
        <w:t>n EHCP</w:t>
      </w:r>
      <w:r>
        <w:rPr>
          <w:sz w:val="24"/>
        </w:rPr>
        <w:t xml:space="preserve"> or is being assessed for a</w:t>
      </w:r>
      <w:r w:rsidR="003900E7">
        <w:rPr>
          <w:spacing w:val="-1"/>
          <w:sz w:val="24"/>
        </w:rPr>
        <w:t>n EHCP.</w:t>
      </w:r>
    </w:p>
    <w:p w14:paraId="79EBC4AE" w14:textId="77777777" w:rsidR="008A5420" w:rsidRDefault="008A5420" w:rsidP="008A5420">
      <w:pPr>
        <w:pStyle w:val="BodyText"/>
        <w:rPr>
          <w:sz w:val="28"/>
        </w:rPr>
      </w:pPr>
    </w:p>
    <w:p w14:paraId="64E544B7" w14:textId="77777777" w:rsidR="008A5420" w:rsidRDefault="008A5420" w:rsidP="008A5420">
      <w:pPr>
        <w:pStyle w:val="ListParagraph"/>
        <w:numPr>
          <w:ilvl w:val="1"/>
          <w:numId w:val="2"/>
        </w:numPr>
        <w:tabs>
          <w:tab w:val="left" w:pos="999"/>
        </w:tabs>
        <w:spacing w:line="247" w:lineRule="auto"/>
        <w:ind w:right="159"/>
        <w:rPr>
          <w:sz w:val="24"/>
        </w:rPr>
      </w:pPr>
      <w:r>
        <w:rPr>
          <w:sz w:val="24"/>
        </w:rPr>
        <w:t>All Governing Bodies are required by section 324 of the Education Act 1996 to admit to a school</w:t>
      </w:r>
      <w:r>
        <w:rPr>
          <w:spacing w:val="-14"/>
          <w:sz w:val="24"/>
        </w:rPr>
        <w:t xml:space="preserve"> </w:t>
      </w:r>
      <w:r>
        <w:rPr>
          <w:sz w:val="24"/>
        </w:rPr>
        <w:t>a</w:t>
      </w:r>
      <w:r>
        <w:rPr>
          <w:spacing w:val="-14"/>
          <w:sz w:val="24"/>
        </w:rPr>
        <w:t xml:space="preserve"> </w:t>
      </w:r>
      <w:r>
        <w:rPr>
          <w:sz w:val="24"/>
        </w:rPr>
        <w:t>child</w:t>
      </w:r>
      <w:r>
        <w:rPr>
          <w:spacing w:val="-14"/>
          <w:sz w:val="24"/>
        </w:rPr>
        <w:t xml:space="preserve"> </w:t>
      </w:r>
      <w:r>
        <w:rPr>
          <w:sz w:val="24"/>
        </w:rPr>
        <w:t>with</w:t>
      </w:r>
      <w:r>
        <w:rPr>
          <w:spacing w:val="-12"/>
          <w:sz w:val="24"/>
        </w:rPr>
        <w:t xml:space="preserve"> </w:t>
      </w:r>
      <w:r>
        <w:rPr>
          <w:sz w:val="24"/>
        </w:rPr>
        <w:t>a</w:t>
      </w:r>
      <w:r w:rsidR="003900E7">
        <w:rPr>
          <w:spacing w:val="-14"/>
          <w:sz w:val="24"/>
        </w:rPr>
        <w:t xml:space="preserve">n </w:t>
      </w:r>
      <w:r>
        <w:rPr>
          <w:sz w:val="24"/>
        </w:rPr>
        <w:t>EHCP</w:t>
      </w:r>
      <w:r>
        <w:rPr>
          <w:spacing w:val="-14"/>
          <w:sz w:val="24"/>
        </w:rPr>
        <w:t xml:space="preserve"> </w:t>
      </w:r>
      <w:r>
        <w:rPr>
          <w:sz w:val="24"/>
        </w:rPr>
        <w:t>that</w:t>
      </w:r>
      <w:r>
        <w:rPr>
          <w:spacing w:val="-14"/>
          <w:sz w:val="24"/>
        </w:rPr>
        <w:t xml:space="preserve"> </w:t>
      </w:r>
      <w:r>
        <w:rPr>
          <w:sz w:val="24"/>
        </w:rPr>
        <w:t>names</w:t>
      </w:r>
      <w:r>
        <w:rPr>
          <w:spacing w:val="-13"/>
          <w:sz w:val="24"/>
        </w:rPr>
        <w:t xml:space="preserve"> </w:t>
      </w:r>
      <w:r>
        <w:rPr>
          <w:sz w:val="24"/>
        </w:rPr>
        <w:t>the</w:t>
      </w:r>
      <w:r>
        <w:rPr>
          <w:spacing w:val="-14"/>
          <w:sz w:val="24"/>
        </w:rPr>
        <w:t xml:space="preserve"> </w:t>
      </w:r>
      <w:r>
        <w:rPr>
          <w:sz w:val="24"/>
        </w:rPr>
        <w:t>school.</w:t>
      </w:r>
    </w:p>
    <w:p w14:paraId="4A8A03E9" w14:textId="77777777" w:rsidR="004B00C0" w:rsidRDefault="004B00C0" w:rsidP="004B00C0">
      <w:pPr>
        <w:spacing w:line="249" w:lineRule="auto"/>
        <w:jc w:val="both"/>
        <w:rPr>
          <w:sz w:val="24"/>
        </w:rPr>
        <w:sectPr w:rsidR="004B00C0">
          <w:pgSz w:w="11910" w:h="16840"/>
          <w:pgMar w:top="620" w:right="1020" w:bottom="1300" w:left="880" w:header="0" w:footer="1094" w:gutter="0"/>
          <w:cols w:space="720"/>
        </w:sectPr>
      </w:pPr>
    </w:p>
    <w:p w14:paraId="2BC4DCE9" w14:textId="77777777" w:rsidR="008A5420" w:rsidRDefault="008A5420" w:rsidP="008A5420">
      <w:pPr>
        <w:pStyle w:val="BodyText"/>
        <w:spacing w:before="89" w:line="252" w:lineRule="auto"/>
        <w:ind w:left="998"/>
      </w:pPr>
      <w:r>
        <w:lastRenderedPageBreak/>
        <w:t>This is not an oversubscription criterion and schools must admit EHCP children whether they have places or not.</w:t>
      </w:r>
    </w:p>
    <w:p w14:paraId="3A5B9343" w14:textId="77777777" w:rsidR="008A5420" w:rsidRDefault="008A5420" w:rsidP="008A5420">
      <w:pPr>
        <w:pStyle w:val="BodyText"/>
        <w:rPr>
          <w:sz w:val="28"/>
        </w:rPr>
      </w:pPr>
    </w:p>
    <w:p w14:paraId="662D4927" w14:textId="77777777" w:rsidR="008A5420" w:rsidRDefault="008A5420" w:rsidP="008A5420">
      <w:pPr>
        <w:pStyle w:val="BodyText"/>
        <w:spacing w:before="7"/>
      </w:pPr>
    </w:p>
    <w:p w14:paraId="725C58DF" w14:textId="77777777" w:rsidR="008A5420" w:rsidRDefault="008A5420" w:rsidP="008A5420">
      <w:pPr>
        <w:pStyle w:val="Heading1"/>
        <w:spacing w:before="1"/>
        <w:rPr>
          <w:u w:val="none"/>
        </w:rPr>
      </w:pPr>
      <w:r>
        <w:t>Children from Overseas</w:t>
      </w:r>
    </w:p>
    <w:p w14:paraId="5BCA5EF1" w14:textId="77777777" w:rsidR="008A5420" w:rsidRDefault="008A5420" w:rsidP="008A5420">
      <w:pPr>
        <w:pStyle w:val="BodyText"/>
        <w:spacing w:before="6"/>
        <w:rPr>
          <w:b/>
          <w:sz w:val="20"/>
        </w:rPr>
      </w:pPr>
    </w:p>
    <w:p w14:paraId="7DA92E2C" w14:textId="77777777" w:rsidR="008A5420" w:rsidRDefault="008A5420" w:rsidP="008A5420">
      <w:pPr>
        <w:pStyle w:val="ListParagraph"/>
        <w:numPr>
          <w:ilvl w:val="1"/>
          <w:numId w:val="2"/>
        </w:numPr>
        <w:tabs>
          <w:tab w:val="left" w:pos="997"/>
          <w:tab w:val="left" w:pos="999"/>
        </w:tabs>
        <w:spacing w:before="100"/>
        <w:ind w:hanging="852"/>
        <w:rPr>
          <w:sz w:val="24"/>
        </w:rPr>
      </w:pPr>
      <w:r>
        <w:rPr>
          <w:sz w:val="24"/>
        </w:rPr>
        <w:t>The wording of the Schools Admissions Code</w:t>
      </w:r>
      <w:r>
        <w:rPr>
          <w:spacing w:val="-1"/>
          <w:sz w:val="24"/>
        </w:rPr>
        <w:t xml:space="preserve"> </w:t>
      </w:r>
      <w:r>
        <w:rPr>
          <w:sz w:val="24"/>
        </w:rPr>
        <w:t>applies.</w:t>
      </w:r>
    </w:p>
    <w:p w14:paraId="5E5D3A08" w14:textId="77777777" w:rsidR="008A5420" w:rsidRDefault="008A5420" w:rsidP="008A5420">
      <w:pPr>
        <w:pStyle w:val="BodyText"/>
        <w:rPr>
          <w:sz w:val="28"/>
        </w:rPr>
      </w:pPr>
    </w:p>
    <w:p w14:paraId="39881C0C" w14:textId="77777777" w:rsidR="008A5420" w:rsidRDefault="008A5420" w:rsidP="008A5420">
      <w:pPr>
        <w:pStyle w:val="BodyText"/>
        <w:spacing w:before="3"/>
        <w:rPr>
          <w:sz w:val="26"/>
        </w:rPr>
      </w:pPr>
    </w:p>
    <w:p w14:paraId="35A8DBB7" w14:textId="77777777" w:rsidR="008A5420" w:rsidRDefault="008A5420" w:rsidP="008A5420">
      <w:pPr>
        <w:pStyle w:val="Heading1"/>
        <w:rPr>
          <w:u w:val="none"/>
        </w:rPr>
      </w:pPr>
      <w:r>
        <w:t>Late Requests, Appeals and Further Appeals</w:t>
      </w:r>
    </w:p>
    <w:p w14:paraId="2A01CFC7" w14:textId="77777777" w:rsidR="008A5420" w:rsidRDefault="008A5420" w:rsidP="008A5420">
      <w:pPr>
        <w:pStyle w:val="BodyText"/>
        <w:spacing w:before="1"/>
        <w:rPr>
          <w:b/>
          <w:sz w:val="20"/>
        </w:rPr>
      </w:pPr>
    </w:p>
    <w:p w14:paraId="228CC608" w14:textId="77777777" w:rsidR="008A5420" w:rsidRDefault="008A5420" w:rsidP="008A5420">
      <w:pPr>
        <w:pStyle w:val="ListParagraph"/>
        <w:numPr>
          <w:ilvl w:val="1"/>
          <w:numId w:val="2"/>
        </w:numPr>
        <w:tabs>
          <w:tab w:val="left" w:pos="999"/>
        </w:tabs>
        <w:spacing w:before="102" w:line="237" w:lineRule="auto"/>
        <w:ind w:right="199"/>
        <w:rPr>
          <w:sz w:val="24"/>
        </w:rPr>
      </w:pPr>
      <w:r>
        <w:rPr>
          <w:sz w:val="24"/>
        </w:rPr>
        <w:t>Late requests for school places, e.g. those received after a closing date, will be considered on their merits</w:t>
      </w:r>
      <w:r>
        <w:rPr>
          <w:sz w:val="24"/>
          <w:u w:val="single"/>
        </w:rPr>
        <w:t>, but generally will have the lowest priority of all requests</w:t>
      </w:r>
      <w:r>
        <w:rPr>
          <w:sz w:val="24"/>
        </w:rPr>
        <w:t>, even when the parents are requesting the catchment area school. This means that it is probable that a late request will not be allowed if the school is oversubscribed and there is no clear and significant reason (supported with documentary evidence) that it was beyond the parent’s control for not applying at the appropriate time e.g. parent ill for some time or family returning from</w:t>
      </w:r>
      <w:r>
        <w:rPr>
          <w:spacing w:val="-1"/>
          <w:sz w:val="24"/>
        </w:rPr>
        <w:t xml:space="preserve"> </w:t>
      </w:r>
      <w:r>
        <w:rPr>
          <w:sz w:val="24"/>
        </w:rPr>
        <w:t>abroad.</w:t>
      </w:r>
    </w:p>
    <w:p w14:paraId="0D95F85A" w14:textId="77777777" w:rsidR="008A5420" w:rsidRDefault="008A5420" w:rsidP="008A5420">
      <w:pPr>
        <w:pStyle w:val="BodyText"/>
        <w:spacing w:before="2"/>
        <w:rPr>
          <w:sz w:val="28"/>
        </w:rPr>
      </w:pPr>
    </w:p>
    <w:p w14:paraId="4D654732" w14:textId="77777777" w:rsidR="008A5420" w:rsidRDefault="008A5420" w:rsidP="008A5420">
      <w:pPr>
        <w:pStyle w:val="ListParagraph"/>
        <w:numPr>
          <w:ilvl w:val="1"/>
          <w:numId w:val="2"/>
        </w:numPr>
        <w:tabs>
          <w:tab w:val="left" w:pos="999"/>
        </w:tabs>
        <w:ind w:right="200"/>
        <w:rPr>
          <w:sz w:val="24"/>
        </w:rPr>
      </w:pPr>
      <w:r>
        <w:rPr>
          <w:sz w:val="24"/>
        </w:rPr>
        <w:t>Catchment requests for pupils who move into the school’s catchment will be regarded as late if the application is made more than 90 days after the house</w:t>
      </w:r>
      <w:r>
        <w:rPr>
          <w:spacing w:val="-3"/>
          <w:sz w:val="24"/>
        </w:rPr>
        <w:t xml:space="preserve"> </w:t>
      </w:r>
      <w:r>
        <w:rPr>
          <w:sz w:val="24"/>
        </w:rPr>
        <w:t>move.</w:t>
      </w:r>
    </w:p>
    <w:p w14:paraId="41693356" w14:textId="77777777" w:rsidR="008A5420" w:rsidRDefault="008A5420" w:rsidP="008A5420">
      <w:pPr>
        <w:pStyle w:val="BodyText"/>
        <w:rPr>
          <w:sz w:val="28"/>
        </w:rPr>
      </w:pPr>
    </w:p>
    <w:p w14:paraId="7BE352D7" w14:textId="77777777" w:rsidR="008A5420" w:rsidRDefault="008A5420" w:rsidP="008A5420">
      <w:pPr>
        <w:pStyle w:val="BodyText"/>
        <w:spacing w:before="5"/>
        <w:rPr>
          <w:sz w:val="25"/>
        </w:rPr>
      </w:pPr>
    </w:p>
    <w:p w14:paraId="5AEDF1D2" w14:textId="77777777" w:rsidR="008A5420" w:rsidRDefault="008A5420" w:rsidP="008A5420">
      <w:pPr>
        <w:pStyle w:val="Heading1"/>
        <w:rPr>
          <w:u w:val="none"/>
        </w:rPr>
      </w:pPr>
      <w:r>
        <w:t>Acceptance or refusal of offers</w:t>
      </w:r>
      <w:r>
        <w:rPr>
          <w:i/>
        </w:rPr>
        <w:t xml:space="preserve">; </w:t>
      </w:r>
      <w:r>
        <w:t>Withdrawal of Places or of Offers of Places</w:t>
      </w:r>
    </w:p>
    <w:p w14:paraId="7562FEE5" w14:textId="77777777" w:rsidR="008A5420" w:rsidRDefault="008A5420" w:rsidP="008A5420">
      <w:pPr>
        <w:pStyle w:val="BodyText"/>
        <w:spacing w:before="1"/>
        <w:rPr>
          <w:b/>
          <w:sz w:val="22"/>
        </w:rPr>
      </w:pPr>
    </w:p>
    <w:p w14:paraId="71D98FD3" w14:textId="77777777" w:rsidR="008A5420" w:rsidRDefault="008A5420" w:rsidP="008A5420">
      <w:pPr>
        <w:pStyle w:val="ListParagraph"/>
        <w:numPr>
          <w:ilvl w:val="1"/>
          <w:numId w:val="2"/>
        </w:numPr>
        <w:tabs>
          <w:tab w:val="left" w:pos="999"/>
        </w:tabs>
        <w:spacing w:before="100" w:line="249" w:lineRule="auto"/>
        <w:ind w:right="159"/>
        <w:rPr>
          <w:b/>
          <w:sz w:val="24"/>
        </w:rPr>
      </w:pPr>
      <w:r>
        <w:rPr>
          <w:sz w:val="24"/>
        </w:rPr>
        <w:t>In</w:t>
      </w:r>
      <w:r>
        <w:rPr>
          <w:spacing w:val="-13"/>
          <w:sz w:val="24"/>
        </w:rPr>
        <w:t xml:space="preserve"> </w:t>
      </w:r>
      <w:r>
        <w:rPr>
          <w:sz w:val="24"/>
        </w:rPr>
        <w:t>the</w:t>
      </w:r>
      <w:r>
        <w:rPr>
          <w:spacing w:val="-13"/>
          <w:sz w:val="24"/>
        </w:rPr>
        <w:t xml:space="preserve"> </w:t>
      </w:r>
      <w:r>
        <w:rPr>
          <w:sz w:val="24"/>
        </w:rPr>
        <w:t>normal</w:t>
      </w:r>
      <w:r>
        <w:rPr>
          <w:spacing w:val="-13"/>
          <w:sz w:val="24"/>
        </w:rPr>
        <w:t xml:space="preserve"> </w:t>
      </w:r>
      <w:r>
        <w:rPr>
          <w:sz w:val="24"/>
        </w:rPr>
        <w:t>admissions</w:t>
      </w:r>
      <w:r>
        <w:rPr>
          <w:spacing w:val="-12"/>
          <w:sz w:val="24"/>
        </w:rPr>
        <w:t xml:space="preserve"> </w:t>
      </w:r>
      <w:r>
        <w:rPr>
          <w:sz w:val="24"/>
        </w:rPr>
        <w:t>round</w:t>
      </w:r>
      <w:r>
        <w:rPr>
          <w:spacing w:val="-13"/>
          <w:sz w:val="24"/>
        </w:rPr>
        <w:t xml:space="preserve"> </w:t>
      </w:r>
      <w:r>
        <w:rPr>
          <w:sz w:val="24"/>
        </w:rPr>
        <w:t>(i.e.</w:t>
      </w:r>
      <w:r>
        <w:rPr>
          <w:spacing w:val="-13"/>
          <w:sz w:val="24"/>
        </w:rPr>
        <w:t xml:space="preserve"> </w:t>
      </w:r>
      <w:r>
        <w:rPr>
          <w:sz w:val="24"/>
        </w:rPr>
        <w:t>when</w:t>
      </w:r>
      <w:r>
        <w:rPr>
          <w:spacing w:val="-13"/>
          <w:sz w:val="24"/>
        </w:rPr>
        <w:t xml:space="preserve"> </w:t>
      </w:r>
      <w:r>
        <w:rPr>
          <w:sz w:val="24"/>
        </w:rPr>
        <w:t>offers</w:t>
      </w:r>
      <w:r>
        <w:rPr>
          <w:spacing w:val="-12"/>
          <w:sz w:val="24"/>
        </w:rPr>
        <w:t xml:space="preserve"> </w:t>
      </w:r>
      <w:r>
        <w:rPr>
          <w:sz w:val="24"/>
        </w:rPr>
        <w:t>are</w:t>
      </w:r>
      <w:r>
        <w:rPr>
          <w:spacing w:val="-13"/>
          <w:sz w:val="24"/>
        </w:rPr>
        <w:t xml:space="preserve"> </w:t>
      </w:r>
      <w:r>
        <w:rPr>
          <w:sz w:val="24"/>
        </w:rPr>
        <w:t>made</w:t>
      </w:r>
      <w:r>
        <w:rPr>
          <w:spacing w:val="-13"/>
          <w:sz w:val="24"/>
        </w:rPr>
        <w:t xml:space="preserve"> </w:t>
      </w:r>
      <w:r>
        <w:rPr>
          <w:sz w:val="24"/>
        </w:rPr>
        <w:t>for</w:t>
      </w:r>
      <w:r>
        <w:rPr>
          <w:spacing w:val="-13"/>
          <w:sz w:val="24"/>
        </w:rPr>
        <w:t xml:space="preserve"> </w:t>
      </w:r>
      <w:r>
        <w:rPr>
          <w:sz w:val="24"/>
        </w:rPr>
        <w:t>first-time</w:t>
      </w:r>
      <w:r>
        <w:rPr>
          <w:spacing w:val="-12"/>
          <w:sz w:val="24"/>
        </w:rPr>
        <w:t xml:space="preserve"> </w:t>
      </w:r>
      <w:r>
        <w:rPr>
          <w:sz w:val="24"/>
        </w:rPr>
        <w:t>admissions</w:t>
      </w:r>
      <w:r>
        <w:rPr>
          <w:spacing w:val="-13"/>
          <w:sz w:val="24"/>
        </w:rPr>
        <w:t xml:space="preserve"> </w:t>
      </w:r>
      <w:r>
        <w:rPr>
          <w:sz w:val="24"/>
        </w:rPr>
        <w:t>national offer</w:t>
      </w:r>
      <w:r>
        <w:rPr>
          <w:spacing w:val="-12"/>
          <w:sz w:val="24"/>
        </w:rPr>
        <w:t xml:space="preserve"> </w:t>
      </w:r>
      <w:r>
        <w:rPr>
          <w:sz w:val="24"/>
        </w:rPr>
        <w:t>date</w:t>
      </w:r>
      <w:r>
        <w:rPr>
          <w:spacing w:val="-11"/>
          <w:sz w:val="24"/>
        </w:rPr>
        <w:t xml:space="preserve"> </w:t>
      </w:r>
      <w:r>
        <w:rPr>
          <w:sz w:val="24"/>
        </w:rPr>
        <w:t>16</w:t>
      </w:r>
      <w:r>
        <w:rPr>
          <w:position w:val="8"/>
          <w:sz w:val="16"/>
        </w:rPr>
        <w:t>th</w:t>
      </w:r>
      <w:r>
        <w:rPr>
          <w:spacing w:val="-8"/>
          <w:position w:val="8"/>
          <w:sz w:val="16"/>
        </w:rPr>
        <w:t xml:space="preserve"> </w:t>
      </w:r>
      <w:r>
        <w:rPr>
          <w:sz w:val="24"/>
        </w:rPr>
        <w:t>April</w:t>
      </w:r>
      <w:r>
        <w:rPr>
          <w:spacing w:val="-11"/>
          <w:sz w:val="24"/>
        </w:rPr>
        <w:t xml:space="preserve"> </w:t>
      </w:r>
      <w:r>
        <w:rPr>
          <w:sz w:val="24"/>
        </w:rPr>
        <w:t>it</w:t>
      </w:r>
      <w:r>
        <w:rPr>
          <w:spacing w:val="-12"/>
          <w:sz w:val="24"/>
        </w:rPr>
        <w:t xml:space="preserve"> </w:t>
      </w:r>
      <w:r>
        <w:rPr>
          <w:sz w:val="24"/>
        </w:rPr>
        <w:t>will</w:t>
      </w:r>
      <w:r>
        <w:rPr>
          <w:spacing w:val="-11"/>
          <w:sz w:val="24"/>
        </w:rPr>
        <w:t xml:space="preserve"> </w:t>
      </w:r>
      <w:r>
        <w:rPr>
          <w:sz w:val="24"/>
        </w:rPr>
        <w:t>be</w:t>
      </w:r>
      <w:r>
        <w:rPr>
          <w:spacing w:val="-12"/>
          <w:sz w:val="24"/>
        </w:rPr>
        <w:t xml:space="preserve"> </w:t>
      </w:r>
      <w:r>
        <w:rPr>
          <w:sz w:val="24"/>
        </w:rPr>
        <w:t>assumed</w:t>
      </w:r>
      <w:r>
        <w:rPr>
          <w:spacing w:val="-11"/>
          <w:sz w:val="24"/>
        </w:rPr>
        <w:t xml:space="preserve"> </w:t>
      </w:r>
      <w:r>
        <w:rPr>
          <w:sz w:val="24"/>
        </w:rPr>
        <w:t>by</w:t>
      </w:r>
      <w:r>
        <w:rPr>
          <w:spacing w:val="-12"/>
          <w:sz w:val="24"/>
        </w:rPr>
        <w:t xml:space="preserve"> </w:t>
      </w:r>
      <w:r>
        <w:rPr>
          <w:sz w:val="24"/>
        </w:rPr>
        <w:t>the</w:t>
      </w:r>
      <w:r>
        <w:rPr>
          <w:spacing w:val="-11"/>
          <w:sz w:val="24"/>
        </w:rPr>
        <w:t xml:space="preserve"> </w:t>
      </w:r>
      <w:r>
        <w:rPr>
          <w:sz w:val="24"/>
        </w:rPr>
        <w:t>local</w:t>
      </w:r>
      <w:r>
        <w:rPr>
          <w:spacing w:val="-12"/>
          <w:sz w:val="24"/>
        </w:rPr>
        <w:t xml:space="preserve"> </w:t>
      </w:r>
      <w:r>
        <w:rPr>
          <w:sz w:val="24"/>
        </w:rPr>
        <w:t>authority</w:t>
      </w:r>
      <w:r>
        <w:rPr>
          <w:spacing w:val="-11"/>
          <w:sz w:val="24"/>
        </w:rPr>
        <w:t xml:space="preserve"> </w:t>
      </w:r>
      <w:r>
        <w:rPr>
          <w:sz w:val="24"/>
        </w:rPr>
        <w:t>that</w:t>
      </w:r>
      <w:r>
        <w:rPr>
          <w:spacing w:val="-12"/>
          <w:sz w:val="24"/>
        </w:rPr>
        <w:t xml:space="preserve"> </w:t>
      </w:r>
      <w:r>
        <w:rPr>
          <w:sz w:val="24"/>
        </w:rPr>
        <w:t>the</w:t>
      </w:r>
      <w:r>
        <w:rPr>
          <w:spacing w:val="-11"/>
          <w:sz w:val="24"/>
        </w:rPr>
        <w:t xml:space="preserve"> </w:t>
      </w:r>
      <w:r>
        <w:rPr>
          <w:sz w:val="24"/>
        </w:rPr>
        <w:t>offer</w:t>
      </w:r>
      <w:r>
        <w:rPr>
          <w:spacing w:val="-12"/>
          <w:sz w:val="24"/>
        </w:rPr>
        <w:t xml:space="preserve"> </w:t>
      </w:r>
      <w:r>
        <w:rPr>
          <w:sz w:val="24"/>
        </w:rPr>
        <w:t>is</w:t>
      </w:r>
      <w:r>
        <w:rPr>
          <w:spacing w:val="-11"/>
          <w:sz w:val="24"/>
        </w:rPr>
        <w:t xml:space="preserve"> </w:t>
      </w:r>
      <w:r>
        <w:rPr>
          <w:sz w:val="24"/>
        </w:rPr>
        <w:t>accepted</w:t>
      </w:r>
      <w:r>
        <w:rPr>
          <w:spacing w:val="-12"/>
          <w:sz w:val="24"/>
        </w:rPr>
        <w:t xml:space="preserve"> </w:t>
      </w:r>
      <w:r>
        <w:rPr>
          <w:sz w:val="24"/>
        </w:rPr>
        <w:t>unless it is refused. Once the academic year begins the school place should be taken up within</w:t>
      </w:r>
      <w:r>
        <w:rPr>
          <w:spacing w:val="-25"/>
          <w:sz w:val="24"/>
        </w:rPr>
        <w:t xml:space="preserve"> </w:t>
      </w:r>
      <w:r>
        <w:rPr>
          <w:sz w:val="24"/>
        </w:rPr>
        <w:t>20 (school) days. If not, the local authority will afford the parent a reasonable time, (the regulations</w:t>
      </w:r>
      <w:r>
        <w:rPr>
          <w:spacing w:val="-11"/>
          <w:sz w:val="24"/>
        </w:rPr>
        <w:t xml:space="preserve"> </w:t>
      </w:r>
      <w:r>
        <w:rPr>
          <w:sz w:val="24"/>
        </w:rPr>
        <w:t>state</w:t>
      </w:r>
      <w:r>
        <w:rPr>
          <w:spacing w:val="-11"/>
          <w:sz w:val="24"/>
        </w:rPr>
        <w:t xml:space="preserve"> </w:t>
      </w:r>
      <w:r>
        <w:rPr>
          <w:sz w:val="24"/>
        </w:rPr>
        <w:t>2</w:t>
      </w:r>
      <w:r>
        <w:rPr>
          <w:spacing w:val="-10"/>
          <w:sz w:val="24"/>
        </w:rPr>
        <w:t xml:space="preserve"> </w:t>
      </w:r>
      <w:r>
        <w:rPr>
          <w:sz w:val="24"/>
        </w:rPr>
        <w:t>weeks)</w:t>
      </w:r>
      <w:r>
        <w:rPr>
          <w:spacing w:val="-11"/>
          <w:sz w:val="24"/>
        </w:rPr>
        <w:t xml:space="preserve"> </w:t>
      </w:r>
      <w:r>
        <w:rPr>
          <w:sz w:val="24"/>
        </w:rPr>
        <w:t>plus</w:t>
      </w:r>
      <w:r>
        <w:rPr>
          <w:spacing w:val="-10"/>
          <w:sz w:val="24"/>
        </w:rPr>
        <w:t xml:space="preserve"> </w:t>
      </w:r>
      <w:r>
        <w:rPr>
          <w:sz w:val="24"/>
        </w:rPr>
        <w:t>additional</w:t>
      </w:r>
      <w:r>
        <w:rPr>
          <w:spacing w:val="-11"/>
          <w:sz w:val="24"/>
        </w:rPr>
        <w:t xml:space="preserve"> </w:t>
      </w:r>
      <w:r>
        <w:rPr>
          <w:sz w:val="24"/>
        </w:rPr>
        <w:t>7</w:t>
      </w:r>
      <w:r>
        <w:rPr>
          <w:spacing w:val="-10"/>
          <w:sz w:val="24"/>
        </w:rPr>
        <w:t xml:space="preserve"> </w:t>
      </w:r>
      <w:r>
        <w:rPr>
          <w:sz w:val="24"/>
        </w:rPr>
        <w:t>days</w:t>
      </w:r>
      <w:r>
        <w:rPr>
          <w:spacing w:val="-11"/>
          <w:sz w:val="24"/>
        </w:rPr>
        <w:t xml:space="preserve"> </w:t>
      </w:r>
      <w:r>
        <w:rPr>
          <w:sz w:val="24"/>
        </w:rPr>
        <w:t>for</w:t>
      </w:r>
      <w:r>
        <w:rPr>
          <w:spacing w:val="-10"/>
          <w:sz w:val="24"/>
        </w:rPr>
        <w:t xml:space="preserve"> </w:t>
      </w:r>
      <w:r>
        <w:rPr>
          <w:sz w:val="24"/>
        </w:rPr>
        <w:t>a</w:t>
      </w:r>
      <w:r>
        <w:rPr>
          <w:spacing w:val="-11"/>
          <w:sz w:val="24"/>
        </w:rPr>
        <w:t xml:space="preserve"> </w:t>
      </w:r>
      <w:r>
        <w:rPr>
          <w:sz w:val="24"/>
        </w:rPr>
        <w:t>reminder,</w:t>
      </w:r>
      <w:r>
        <w:rPr>
          <w:spacing w:val="-10"/>
          <w:sz w:val="24"/>
        </w:rPr>
        <w:t xml:space="preserve"> </w:t>
      </w:r>
      <w:r>
        <w:rPr>
          <w:sz w:val="24"/>
        </w:rPr>
        <w:t>to</w:t>
      </w:r>
      <w:r>
        <w:rPr>
          <w:spacing w:val="-11"/>
          <w:sz w:val="24"/>
        </w:rPr>
        <w:t xml:space="preserve"> </w:t>
      </w:r>
      <w:r>
        <w:rPr>
          <w:sz w:val="24"/>
        </w:rPr>
        <w:t>accept</w:t>
      </w:r>
      <w:r>
        <w:rPr>
          <w:spacing w:val="-10"/>
          <w:sz w:val="24"/>
        </w:rPr>
        <w:t xml:space="preserve"> </w:t>
      </w:r>
      <w:r>
        <w:rPr>
          <w:sz w:val="24"/>
        </w:rPr>
        <w:t>the</w:t>
      </w:r>
      <w:r>
        <w:rPr>
          <w:spacing w:val="-11"/>
          <w:sz w:val="24"/>
        </w:rPr>
        <w:t xml:space="preserve"> </w:t>
      </w:r>
      <w:r>
        <w:rPr>
          <w:sz w:val="24"/>
        </w:rPr>
        <w:t>offered</w:t>
      </w:r>
      <w:r>
        <w:rPr>
          <w:spacing w:val="-10"/>
          <w:sz w:val="24"/>
        </w:rPr>
        <w:t xml:space="preserve"> </w:t>
      </w:r>
      <w:r>
        <w:rPr>
          <w:sz w:val="24"/>
        </w:rPr>
        <w:t>place. If no acceptance is received the offered place may be</w:t>
      </w:r>
      <w:r>
        <w:rPr>
          <w:spacing w:val="-2"/>
          <w:sz w:val="24"/>
        </w:rPr>
        <w:t xml:space="preserve"> </w:t>
      </w:r>
      <w:r>
        <w:rPr>
          <w:sz w:val="24"/>
        </w:rPr>
        <w:t>withdrawn</w:t>
      </w:r>
      <w:r>
        <w:rPr>
          <w:b/>
          <w:sz w:val="24"/>
        </w:rPr>
        <w:t>.</w:t>
      </w:r>
    </w:p>
    <w:p w14:paraId="426F7C93" w14:textId="77777777" w:rsidR="008A5420" w:rsidRDefault="008A5420" w:rsidP="008A5420">
      <w:pPr>
        <w:pStyle w:val="BodyText"/>
        <w:spacing w:before="3"/>
        <w:rPr>
          <w:b/>
          <w:sz w:val="27"/>
        </w:rPr>
      </w:pPr>
    </w:p>
    <w:p w14:paraId="4A0AF509" w14:textId="77777777" w:rsidR="008A5420" w:rsidRDefault="008A5420" w:rsidP="008A5420">
      <w:pPr>
        <w:pStyle w:val="ListParagraph"/>
        <w:numPr>
          <w:ilvl w:val="1"/>
          <w:numId w:val="2"/>
        </w:numPr>
        <w:tabs>
          <w:tab w:val="left" w:pos="999"/>
        </w:tabs>
        <w:spacing w:before="1" w:line="249" w:lineRule="auto"/>
        <w:ind w:right="154"/>
        <w:rPr>
          <w:sz w:val="24"/>
        </w:rPr>
      </w:pPr>
      <w:r>
        <w:rPr>
          <w:b/>
          <w:sz w:val="24"/>
        </w:rPr>
        <w:t xml:space="preserve">In </w:t>
      </w:r>
      <w:r w:rsidR="00C91985">
        <w:rPr>
          <w:b/>
          <w:sz w:val="24"/>
        </w:rPr>
        <w:t>addition,</w:t>
      </w:r>
      <w:r>
        <w:rPr>
          <w:b/>
          <w:sz w:val="24"/>
        </w:rPr>
        <w:t xml:space="preserve"> the local authority reserves the right to withdraw a school place, or an offer of a place where the place has been obtained by false or misleading information, for example an incorrect address or date of birth. </w:t>
      </w:r>
      <w:r w:rsidR="0090388E">
        <w:rPr>
          <w:sz w:val="24"/>
        </w:rPr>
        <w:t>Richard</w:t>
      </w:r>
      <w:r>
        <w:rPr>
          <w:sz w:val="24"/>
        </w:rPr>
        <w:t xml:space="preserve"> Hill CE will be vigilant about such matters. The school may ask for a sight of the child’s short birth certificate before admission as well as proof of</w:t>
      </w:r>
      <w:r>
        <w:rPr>
          <w:spacing w:val="-1"/>
          <w:sz w:val="24"/>
        </w:rPr>
        <w:t xml:space="preserve"> </w:t>
      </w:r>
      <w:r>
        <w:rPr>
          <w:sz w:val="24"/>
        </w:rPr>
        <w:t>residency.</w:t>
      </w:r>
    </w:p>
    <w:p w14:paraId="216727BF" w14:textId="77777777" w:rsidR="008A5420" w:rsidRDefault="008A5420" w:rsidP="008A5420">
      <w:pPr>
        <w:pStyle w:val="BodyText"/>
        <w:spacing w:before="11"/>
        <w:rPr>
          <w:sz w:val="26"/>
        </w:rPr>
      </w:pPr>
    </w:p>
    <w:p w14:paraId="0D6C9D30" w14:textId="77777777" w:rsidR="008A5420" w:rsidRDefault="008A5420" w:rsidP="008A5420">
      <w:pPr>
        <w:pStyle w:val="ListParagraph"/>
        <w:numPr>
          <w:ilvl w:val="1"/>
          <w:numId w:val="2"/>
        </w:numPr>
        <w:tabs>
          <w:tab w:val="left" w:pos="999"/>
        </w:tabs>
        <w:spacing w:before="1" w:line="249" w:lineRule="auto"/>
        <w:ind w:right="159"/>
        <w:rPr>
          <w:sz w:val="24"/>
        </w:rPr>
      </w:pPr>
      <w:r>
        <w:rPr>
          <w:sz w:val="24"/>
        </w:rPr>
        <w:t>Offers of places are also withdrawn if they were based on an address and the parent’s address changes before the child is admitted. For example, if a child was offered</w:t>
      </w:r>
      <w:r>
        <w:rPr>
          <w:spacing w:val="33"/>
          <w:sz w:val="24"/>
        </w:rPr>
        <w:t xml:space="preserve"> </w:t>
      </w:r>
      <w:r>
        <w:rPr>
          <w:sz w:val="24"/>
        </w:rPr>
        <w:t>a catchment</w:t>
      </w:r>
      <w:r>
        <w:rPr>
          <w:spacing w:val="-14"/>
          <w:sz w:val="24"/>
        </w:rPr>
        <w:t xml:space="preserve"> </w:t>
      </w:r>
      <w:r>
        <w:rPr>
          <w:sz w:val="24"/>
        </w:rPr>
        <w:t>area</w:t>
      </w:r>
      <w:r>
        <w:rPr>
          <w:spacing w:val="-13"/>
          <w:sz w:val="24"/>
        </w:rPr>
        <w:t xml:space="preserve"> </w:t>
      </w:r>
      <w:r>
        <w:rPr>
          <w:sz w:val="24"/>
        </w:rPr>
        <w:t>place</w:t>
      </w:r>
      <w:r>
        <w:rPr>
          <w:spacing w:val="-13"/>
          <w:sz w:val="24"/>
        </w:rPr>
        <w:t xml:space="preserve"> </w:t>
      </w:r>
      <w:r>
        <w:rPr>
          <w:sz w:val="24"/>
        </w:rPr>
        <w:t>and</w:t>
      </w:r>
      <w:r>
        <w:rPr>
          <w:spacing w:val="-13"/>
          <w:sz w:val="24"/>
        </w:rPr>
        <w:t xml:space="preserve"> </w:t>
      </w:r>
      <w:r>
        <w:rPr>
          <w:sz w:val="24"/>
        </w:rPr>
        <w:t>the</w:t>
      </w:r>
      <w:r>
        <w:rPr>
          <w:spacing w:val="-13"/>
          <w:sz w:val="24"/>
        </w:rPr>
        <w:t xml:space="preserve"> </w:t>
      </w:r>
      <w:r>
        <w:rPr>
          <w:sz w:val="24"/>
        </w:rPr>
        <w:t>family</w:t>
      </w:r>
      <w:r>
        <w:rPr>
          <w:spacing w:val="-13"/>
          <w:sz w:val="24"/>
        </w:rPr>
        <w:t xml:space="preserve"> </w:t>
      </w:r>
      <w:r>
        <w:rPr>
          <w:sz w:val="24"/>
        </w:rPr>
        <w:t>moves</w:t>
      </w:r>
      <w:r>
        <w:rPr>
          <w:spacing w:val="-13"/>
          <w:sz w:val="24"/>
        </w:rPr>
        <w:t xml:space="preserve"> </w:t>
      </w:r>
      <w:r>
        <w:rPr>
          <w:sz w:val="24"/>
        </w:rPr>
        <w:t>out-of-catchment</w:t>
      </w:r>
      <w:r>
        <w:rPr>
          <w:spacing w:val="-13"/>
          <w:sz w:val="24"/>
        </w:rPr>
        <w:t xml:space="preserve"> </w:t>
      </w:r>
      <w:r>
        <w:rPr>
          <w:sz w:val="24"/>
        </w:rPr>
        <w:t>before</w:t>
      </w:r>
      <w:r>
        <w:rPr>
          <w:spacing w:val="-13"/>
          <w:sz w:val="24"/>
        </w:rPr>
        <w:t xml:space="preserve"> </w:t>
      </w:r>
      <w:r>
        <w:rPr>
          <w:sz w:val="24"/>
        </w:rPr>
        <w:t>admission</w:t>
      </w:r>
      <w:r>
        <w:rPr>
          <w:spacing w:val="-14"/>
          <w:sz w:val="24"/>
        </w:rPr>
        <w:t xml:space="preserve"> </w:t>
      </w:r>
      <w:r>
        <w:rPr>
          <w:sz w:val="24"/>
        </w:rPr>
        <w:t>takes</w:t>
      </w:r>
      <w:r>
        <w:rPr>
          <w:spacing w:val="-13"/>
          <w:sz w:val="24"/>
        </w:rPr>
        <w:t xml:space="preserve"> </w:t>
      </w:r>
      <w:r>
        <w:rPr>
          <w:sz w:val="24"/>
        </w:rPr>
        <w:t>place, the offer of the place may be</w:t>
      </w:r>
      <w:r>
        <w:rPr>
          <w:spacing w:val="-2"/>
          <w:sz w:val="24"/>
        </w:rPr>
        <w:t xml:space="preserve"> </w:t>
      </w:r>
      <w:r>
        <w:rPr>
          <w:sz w:val="24"/>
        </w:rPr>
        <w:t>withdrawn.</w:t>
      </w:r>
    </w:p>
    <w:p w14:paraId="1AD6E2E7" w14:textId="77777777" w:rsidR="008A5420" w:rsidRDefault="008A5420" w:rsidP="008A5420">
      <w:pPr>
        <w:pStyle w:val="BodyText"/>
        <w:spacing w:before="9"/>
        <w:rPr>
          <w:sz w:val="39"/>
        </w:rPr>
      </w:pPr>
    </w:p>
    <w:p w14:paraId="40CB6EB1" w14:textId="77777777" w:rsidR="008A5420" w:rsidRDefault="008A5420" w:rsidP="008A5420">
      <w:pPr>
        <w:pStyle w:val="Heading1"/>
        <w:rPr>
          <w:u w:val="none"/>
        </w:rPr>
      </w:pPr>
      <w:r>
        <w:t>Home-School Agreements</w:t>
      </w:r>
    </w:p>
    <w:p w14:paraId="57624DAC" w14:textId="77777777" w:rsidR="008A5420" w:rsidRDefault="008A5420" w:rsidP="008A5420">
      <w:pPr>
        <w:pStyle w:val="BodyText"/>
        <w:spacing w:before="10"/>
        <w:rPr>
          <w:b/>
          <w:sz w:val="20"/>
        </w:rPr>
      </w:pPr>
    </w:p>
    <w:p w14:paraId="714AA35C" w14:textId="77777777" w:rsidR="008A5420" w:rsidRDefault="008A5420" w:rsidP="008A5420">
      <w:pPr>
        <w:pStyle w:val="ListParagraph"/>
        <w:numPr>
          <w:ilvl w:val="1"/>
          <w:numId w:val="2"/>
        </w:numPr>
        <w:tabs>
          <w:tab w:val="left" w:pos="997"/>
          <w:tab w:val="left" w:pos="999"/>
        </w:tabs>
        <w:spacing w:before="101" w:line="247" w:lineRule="auto"/>
        <w:ind w:right="160"/>
        <w:rPr>
          <w:sz w:val="24"/>
        </w:rPr>
      </w:pPr>
      <w:r>
        <w:rPr>
          <w:sz w:val="24"/>
        </w:rPr>
        <w:t>The School Standards &amp; Framework Act does not allow signing a home-school agreement to be a condition for</w:t>
      </w:r>
      <w:r>
        <w:rPr>
          <w:spacing w:val="-1"/>
          <w:sz w:val="24"/>
        </w:rPr>
        <w:t xml:space="preserve"> </w:t>
      </w:r>
      <w:r>
        <w:rPr>
          <w:sz w:val="24"/>
        </w:rPr>
        <w:t>admission.</w:t>
      </w:r>
    </w:p>
    <w:p w14:paraId="576A057E" w14:textId="77777777" w:rsidR="004B00C0" w:rsidRDefault="004B00C0" w:rsidP="004B00C0">
      <w:pPr>
        <w:spacing w:line="249" w:lineRule="auto"/>
        <w:jc w:val="both"/>
        <w:rPr>
          <w:sz w:val="24"/>
        </w:rPr>
        <w:sectPr w:rsidR="004B00C0">
          <w:pgSz w:w="11910" w:h="16840"/>
          <w:pgMar w:top="620" w:right="1020" w:bottom="1300" w:left="880" w:header="0" w:footer="1094" w:gutter="0"/>
          <w:cols w:space="720"/>
        </w:sectPr>
      </w:pPr>
    </w:p>
    <w:p w14:paraId="1961A365" w14:textId="77777777" w:rsidR="008A5420" w:rsidRDefault="008A5420" w:rsidP="008A5420">
      <w:pPr>
        <w:pStyle w:val="Heading1"/>
        <w:spacing w:before="85"/>
        <w:rPr>
          <w:u w:val="none"/>
        </w:rPr>
      </w:pPr>
      <w:r>
        <w:lastRenderedPageBreak/>
        <w:t>Deleting a Child's Name from the School’s Register</w:t>
      </w:r>
    </w:p>
    <w:p w14:paraId="51C60D64" w14:textId="77777777" w:rsidR="008A5420" w:rsidRDefault="008A5420" w:rsidP="008A5420">
      <w:pPr>
        <w:pStyle w:val="BodyText"/>
        <w:spacing w:before="11"/>
        <w:rPr>
          <w:b/>
          <w:sz w:val="20"/>
        </w:rPr>
      </w:pPr>
    </w:p>
    <w:p w14:paraId="35FC9BE8" w14:textId="77777777" w:rsidR="008A5420" w:rsidRDefault="008A5420" w:rsidP="008A5420">
      <w:pPr>
        <w:pStyle w:val="ListParagraph"/>
        <w:numPr>
          <w:ilvl w:val="1"/>
          <w:numId w:val="2"/>
        </w:numPr>
        <w:tabs>
          <w:tab w:val="left" w:pos="776"/>
        </w:tabs>
        <w:spacing w:before="100" w:line="249" w:lineRule="auto"/>
        <w:ind w:left="982" w:right="159" w:hanging="835"/>
        <w:rPr>
          <w:sz w:val="24"/>
        </w:rPr>
      </w:pPr>
      <w:r>
        <w:rPr>
          <w:sz w:val="24"/>
        </w:rPr>
        <w:t>The Education Pupil Registration Regulations describe the circumstances in which a child's name can be deleted from a school's register. In normal circumstances it is not reasonable to delete a child's name from the school's register until it is confirmed that he/she is receiving education</w:t>
      </w:r>
      <w:r>
        <w:rPr>
          <w:spacing w:val="-1"/>
          <w:sz w:val="24"/>
        </w:rPr>
        <w:t xml:space="preserve"> </w:t>
      </w:r>
      <w:r>
        <w:rPr>
          <w:sz w:val="24"/>
        </w:rPr>
        <w:t>elsewhere.</w:t>
      </w:r>
    </w:p>
    <w:p w14:paraId="36F5E04F" w14:textId="77777777" w:rsidR="008A5420" w:rsidRDefault="008A5420" w:rsidP="008A5420">
      <w:pPr>
        <w:pStyle w:val="BodyText"/>
        <w:spacing w:before="11"/>
        <w:rPr>
          <w:sz w:val="27"/>
        </w:rPr>
      </w:pPr>
    </w:p>
    <w:p w14:paraId="11AB060D" w14:textId="77777777" w:rsidR="008A5420" w:rsidRDefault="008A5420" w:rsidP="008A5420">
      <w:pPr>
        <w:pStyle w:val="Heading1"/>
        <w:spacing w:before="1"/>
        <w:rPr>
          <w:u w:val="none"/>
        </w:rPr>
      </w:pPr>
      <w:r>
        <w:t>Significant Change of Circumstances</w:t>
      </w:r>
    </w:p>
    <w:p w14:paraId="6913E1E8" w14:textId="77777777" w:rsidR="008A5420" w:rsidRDefault="008A5420" w:rsidP="008A5420">
      <w:pPr>
        <w:pStyle w:val="BodyText"/>
        <w:spacing w:before="5"/>
        <w:rPr>
          <w:b/>
          <w:sz w:val="20"/>
        </w:rPr>
      </w:pPr>
    </w:p>
    <w:p w14:paraId="3ACE8288" w14:textId="77777777" w:rsidR="008A5420" w:rsidRDefault="008A5420" w:rsidP="008A5420">
      <w:pPr>
        <w:pStyle w:val="ListParagraph"/>
        <w:numPr>
          <w:ilvl w:val="1"/>
          <w:numId w:val="2"/>
        </w:numPr>
        <w:tabs>
          <w:tab w:val="left" w:pos="999"/>
        </w:tabs>
        <w:spacing w:before="101" w:line="249" w:lineRule="auto"/>
        <w:ind w:right="160"/>
        <w:rPr>
          <w:sz w:val="24"/>
        </w:rPr>
      </w:pPr>
      <w:r>
        <w:rPr>
          <w:sz w:val="24"/>
        </w:rPr>
        <w:t xml:space="preserve">The School considers fresh information in support of a parental preference for a school place, even if it is received at a late stage in the admissions process. In </w:t>
      </w:r>
      <w:r>
        <w:rPr>
          <w:spacing w:val="-3"/>
          <w:sz w:val="24"/>
        </w:rPr>
        <w:t xml:space="preserve">normal </w:t>
      </w:r>
      <w:r>
        <w:rPr>
          <w:sz w:val="24"/>
        </w:rPr>
        <w:t>circumstances there will be no difficulty in meeting the parent’s preference if all the</w:t>
      </w:r>
      <w:r>
        <w:rPr>
          <w:spacing w:val="-33"/>
          <w:sz w:val="24"/>
        </w:rPr>
        <w:t xml:space="preserve"> </w:t>
      </w:r>
      <w:r>
        <w:rPr>
          <w:sz w:val="24"/>
        </w:rPr>
        <w:t xml:space="preserve">school places have </w:t>
      </w:r>
      <w:r>
        <w:rPr>
          <w:sz w:val="24"/>
          <w:u w:val="single"/>
        </w:rPr>
        <w:t>not</w:t>
      </w:r>
      <w:r>
        <w:rPr>
          <w:sz w:val="24"/>
        </w:rPr>
        <w:t xml:space="preserve"> been</w:t>
      </w:r>
      <w:r>
        <w:rPr>
          <w:spacing w:val="-1"/>
          <w:sz w:val="24"/>
        </w:rPr>
        <w:t xml:space="preserve"> </w:t>
      </w:r>
      <w:r>
        <w:rPr>
          <w:sz w:val="24"/>
        </w:rPr>
        <w:t>allocated.</w:t>
      </w:r>
    </w:p>
    <w:p w14:paraId="1F7281E9" w14:textId="77777777" w:rsidR="008A5420" w:rsidRDefault="008A5420" w:rsidP="008A5420">
      <w:pPr>
        <w:pStyle w:val="BodyText"/>
        <w:spacing w:before="11"/>
        <w:rPr>
          <w:sz w:val="18"/>
        </w:rPr>
      </w:pPr>
    </w:p>
    <w:p w14:paraId="06EE8DB5" w14:textId="77777777" w:rsidR="008A5420" w:rsidRDefault="008A5420" w:rsidP="008A5420">
      <w:pPr>
        <w:pStyle w:val="ListParagraph"/>
        <w:numPr>
          <w:ilvl w:val="1"/>
          <w:numId w:val="2"/>
        </w:numPr>
        <w:tabs>
          <w:tab w:val="left" w:pos="999"/>
        </w:tabs>
        <w:spacing w:before="101" w:line="249" w:lineRule="auto"/>
        <w:ind w:right="159"/>
        <w:rPr>
          <w:sz w:val="24"/>
        </w:rPr>
      </w:pPr>
      <w:r>
        <w:rPr>
          <w:sz w:val="24"/>
        </w:rPr>
        <w:t>Where</w:t>
      </w:r>
      <w:r>
        <w:rPr>
          <w:spacing w:val="-10"/>
          <w:sz w:val="24"/>
        </w:rPr>
        <w:t xml:space="preserve"> </w:t>
      </w:r>
      <w:r>
        <w:rPr>
          <w:sz w:val="24"/>
        </w:rPr>
        <w:t>the</w:t>
      </w:r>
      <w:r>
        <w:rPr>
          <w:spacing w:val="-10"/>
          <w:sz w:val="24"/>
        </w:rPr>
        <w:t xml:space="preserve"> </w:t>
      </w:r>
      <w:r>
        <w:rPr>
          <w:sz w:val="24"/>
        </w:rPr>
        <w:t>school’s</w:t>
      </w:r>
      <w:r>
        <w:rPr>
          <w:spacing w:val="-10"/>
          <w:sz w:val="24"/>
        </w:rPr>
        <w:t xml:space="preserve"> </w:t>
      </w:r>
      <w:r>
        <w:rPr>
          <w:sz w:val="24"/>
        </w:rPr>
        <w:t>places</w:t>
      </w:r>
      <w:r>
        <w:rPr>
          <w:spacing w:val="-9"/>
          <w:sz w:val="24"/>
        </w:rPr>
        <w:t xml:space="preserve"> </w:t>
      </w:r>
      <w:r>
        <w:rPr>
          <w:sz w:val="24"/>
        </w:rPr>
        <w:t>have</w:t>
      </w:r>
      <w:r>
        <w:rPr>
          <w:spacing w:val="-10"/>
          <w:sz w:val="24"/>
        </w:rPr>
        <w:t xml:space="preserve"> </w:t>
      </w:r>
      <w:r>
        <w:rPr>
          <w:sz w:val="24"/>
        </w:rPr>
        <w:t>all</w:t>
      </w:r>
      <w:r>
        <w:rPr>
          <w:spacing w:val="-10"/>
          <w:sz w:val="24"/>
        </w:rPr>
        <w:t xml:space="preserve"> </w:t>
      </w:r>
      <w:r>
        <w:rPr>
          <w:sz w:val="24"/>
        </w:rPr>
        <w:t>been</w:t>
      </w:r>
      <w:r>
        <w:rPr>
          <w:spacing w:val="-10"/>
          <w:sz w:val="24"/>
        </w:rPr>
        <w:t xml:space="preserve"> </w:t>
      </w:r>
      <w:r>
        <w:rPr>
          <w:sz w:val="24"/>
        </w:rPr>
        <w:t>allocated,</w:t>
      </w:r>
      <w:r>
        <w:rPr>
          <w:spacing w:val="-9"/>
          <w:sz w:val="24"/>
        </w:rPr>
        <w:t xml:space="preserve"> </w:t>
      </w:r>
      <w:r>
        <w:rPr>
          <w:sz w:val="24"/>
        </w:rPr>
        <w:t>the</w:t>
      </w:r>
      <w:r>
        <w:rPr>
          <w:spacing w:val="-10"/>
          <w:sz w:val="24"/>
        </w:rPr>
        <w:t xml:space="preserve"> </w:t>
      </w:r>
      <w:r>
        <w:rPr>
          <w:sz w:val="24"/>
        </w:rPr>
        <w:t>School</w:t>
      </w:r>
      <w:r>
        <w:rPr>
          <w:spacing w:val="-10"/>
          <w:sz w:val="24"/>
        </w:rPr>
        <w:t xml:space="preserve"> </w:t>
      </w:r>
      <w:r>
        <w:rPr>
          <w:sz w:val="24"/>
        </w:rPr>
        <w:t>will</w:t>
      </w:r>
      <w:r>
        <w:rPr>
          <w:spacing w:val="-9"/>
          <w:sz w:val="24"/>
        </w:rPr>
        <w:t xml:space="preserve"> </w:t>
      </w:r>
      <w:r>
        <w:rPr>
          <w:sz w:val="24"/>
        </w:rPr>
        <w:t>be</w:t>
      </w:r>
      <w:r>
        <w:rPr>
          <w:spacing w:val="-10"/>
          <w:sz w:val="24"/>
        </w:rPr>
        <w:t xml:space="preserve"> </w:t>
      </w:r>
      <w:r>
        <w:rPr>
          <w:sz w:val="24"/>
        </w:rPr>
        <w:t>unable</w:t>
      </w:r>
      <w:r>
        <w:rPr>
          <w:spacing w:val="-10"/>
          <w:sz w:val="24"/>
        </w:rPr>
        <w:t xml:space="preserve"> </w:t>
      </w:r>
      <w:r>
        <w:rPr>
          <w:sz w:val="24"/>
        </w:rPr>
        <w:t>to</w:t>
      </w:r>
      <w:r>
        <w:rPr>
          <w:spacing w:val="-10"/>
          <w:sz w:val="24"/>
        </w:rPr>
        <w:t xml:space="preserve"> </w:t>
      </w:r>
      <w:r>
        <w:rPr>
          <w:sz w:val="24"/>
        </w:rPr>
        <w:t>offer</w:t>
      </w:r>
      <w:r>
        <w:rPr>
          <w:spacing w:val="-9"/>
          <w:sz w:val="24"/>
        </w:rPr>
        <w:t xml:space="preserve"> </w:t>
      </w:r>
      <w:r>
        <w:rPr>
          <w:sz w:val="24"/>
        </w:rPr>
        <w:t>a</w:t>
      </w:r>
      <w:r>
        <w:rPr>
          <w:spacing w:val="-10"/>
          <w:sz w:val="24"/>
        </w:rPr>
        <w:t xml:space="preserve"> </w:t>
      </w:r>
      <w:r>
        <w:rPr>
          <w:sz w:val="24"/>
        </w:rPr>
        <w:t>place, but may give higher priority to the parent’s request if a place subsequently becomes available, according to the family’s circumstances, in accordance with the priority</w:t>
      </w:r>
      <w:r>
        <w:rPr>
          <w:spacing w:val="-10"/>
          <w:sz w:val="24"/>
        </w:rPr>
        <w:t xml:space="preserve"> </w:t>
      </w:r>
      <w:r>
        <w:rPr>
          <w:sz w:val="24"/>
        </w:rPr>
        <w:t>criteria.</w:t>
      </w:r>
    </w:p>
    <w:p w14:paraId="08BF05DD" w14:textId="77777777" w:rsidR="008A5420" w:rsidRDefault="008A5420" w:rsidP="008A5420">
      <w:pPr>
        <w:pStyle w:val="BodyText"/>
        <w:spacing w:before="1"/>
        <w:rPr>
          <w:sz w:val="27"/>
        </w:rPr>
      </w:pPr>
    </w:p>
    <w:p w14:paraId="2350B01A" w14:textId="77777777" w:rsidR="008A5420" w:rsidRDefault="008A5420" w:rsidP="008A5420">
      <w:pPr>
        <w:pStyle w:val="ListParagraph"/>
        <w:numPr>
          <w:ilvl w:val="1"/>
          <w:numId w:val="2"/>
        </w:numPr>
        <w:tabs>
          <w:tab w:val="left" w:pos="999"/>
        </w:tabs>
        <w:spacing w:line="237" w:lineRule="auto"/>
        <w:ind w:right="199"/>
        <w:rPr>
          <w:sz w:val="24"/>
        </w:rPr>
      </w:pPr>
      <w:r>
        <w:rPr>
          <w:sz w:val="24"/>
        </w:rPr>
        <w:t xml:space="preserve">Verification, e.g. from professional persons or bodies, may be sought from the parent to confirm a change of circumstances. In such circumstances it remains the parent’s duty </w:t>
      </w:r>
      <w:r>
        <w:rPr>
          <w:spacing w:val="-6"/>
          <w:sz w:val="24"/>
        </w:rPr>
        <w:t xml:space="preserve">to </w:t>
      </w:r>
      <w:r>
        <w:rPr>
          <w:sz w:val="24"/>
        </w:rPr>
        <w:t>gather and provide the</w:t>
      </w:r>
      <w:r>
        <w:rPr>
          <w:spacing w:val="-1"/>
          <w:sz w:val="24"/>
        </w:rPr>
        <w:t xml:space="preserve"> </w:t>
      </w:r>
      <w:r>
        <w:rPr>
          <w:sz w:val="24"/>
        </w:rPr>
        <w:t>evidence.</w:t>
      </w:r>
    </w:p>
    <w:p w14:paraId="69808D7D" w14:textId="77777777" w:rsidR="008A5420" w:rsidRDefault="008A5420" w:rsidP="008A5420">
      <w:pPr>
        <w:pStyle w:val="BodyText"/>
        <w:spacing w:before="10"/>
        <w:rPr>
          <w:sz w:val="28"/>
        </w:rPr>
      </w:pPr>
    </w:p>
    <w:p w14:paraId="03C0EF85" w14:textId="77777777" w:rsidR="008A5420" w:rsidRDefault="008A5420" w:rsidP="008A5420">
      <w:pPr>
        <w:pStyle w:val="Heading1"/>
        <w:rPr>
          <w:u w:val="none"/>
        </w:rPr>
      </w:pPr>
      <w:r>
        <w:t>"Relevant Areas” for Consultation Purposes</w:t>
      </w:r>
    </w:p>
    <w:p w14:paraId="1BB18581" w14:textId="77777777" w:rsidR="008A5420" w:rsidRDefault="008A5420" w:rsidP="008A5420">
      <w:pPr>
        <w:pStyle w:val="BodyText"/>
        <w:spacing w:before="1"/>
        <w:rPr>
          <w:b/>
          <w:sz w:val="20"/>
        </w:rPr>
      </w:pPr>
    </w:p>
    <w:p w14:paraId="045B6495" w14:textId="77777777" w:rsidR="008A5420" w:rsidRDefault="008A5420" w:rsidP="008A5420">
      <w:pPr>
        <w:pStyle w:val="ListParagraph"/>
        <w:numPr>
          <w:ilvl w:val="1"/>
          <w:numId w:val="2"/>
        </w:numPr>
        <w:tabs>
          <w:tab w:val="left" w:pos="999"/>
        </w:tabs>
        <w:spacing w:before="101" w:line="249" w:lineRule="auto"/>
        <w:ind w:right="785"/>
        <w:rPr>
          <w:sz w:val="24"/>
        </w:rPr>
      </w:pPr>
      <w:r>
        <w:rPr>
          <w:sz w:val="24"/>
        </w:rPr>
        <w:t xml:space="preserve">Admission authorities consult within “relevant areas” on admissions arrangements which, for </w:t>
      </w:r>
      <w:r w:rsidR="0090388E">
        <w:rPr>
          <w:sz w:val="24"/>
        </w:rPr>
        <w:t>Richard</w:t>
      </w:r>
      <w:r>
        <w:rPr>
          <w:sz w:val="24"/>
        </w:rPr>
        <w:t xml:space="preserve"> Hill CE Primary School, is the geographical boundary of Leicestershire.</w:t>
      </w:r>
    </w:p>
    <w:p w14:paraId="412E5CE1" w14:textId="77777777" w:rsidR="008A5420" w:rsidRDefault="008A5420" w:rsidP="008A5420">
      <w:pPr>
        <w:pStyle w:val="BodyText"/>
        <w:spacing w:before="8"/>
        <w:rPr>
          <w:sz w:val="29"/>
        </w:rPr>
      </w:pPr>
    </w:p>
    <w:p w14:paraId="2AADF8C9" w14:textId="77777777" w:rsidR="008A5420" w:rsidRDefault="008A5420" w:rsidP="008A5420">
      <w:pPr>
        <w:pStyle w:val="Heading1"/>
        <w:rPr>
          <w:u w:val="none"/>
        </w:rPr>
      </w:pPr>
      <w:r>
        <w:t>Children with split residence</w:t>
      </w:r>
    </w:p>
    <w:p w14:paraId="6F2DF0B6" w14:textId="77777777" w:rsidR="008A5420" w:rsidRDefault="008A5420" w:rsidP="008A5420">
      <w:pPr>
        <w:pStyle w:val="BodyText"/>
        <w:spacing w:before="6"/>
        <w:rPr>
          <w:b/>
          <w:sz w:val="20"/>
        </w:rPr>
      </w:pPr>
    </w:p>
    <w:p w14:paraId="50787113" w14:textId="77777777" w:rsidR="008A5420" w:rsidRDefault="008A5420" w:rsidP="008A5420">
      <w:pPr>
        <w:pStyle w:val="ListParagraph"/>
        <w:numPr>
          <w:ilvl w:val="1"/>
          <w:numId w:val="2"/>
        </w:numPr>
        <w:tabs>
          <w:tab w:val="left" w:pos="999"/>
        </w:tabs>
        <w:spacing w:before="100" w:line="249" w:lineRule="auto"/>
        <w:ind w:right="159"/>
        <w:rPr>
          <w:sz w:val="24"/>
        </w:rPr>
      </w:pPr>
      <w:r>
        <w:rPr>
          <w:sz w:val="24"/>
        </w:rPr>
        <w:t>Where a child lives for part of the week with one parent and for part of the week with the other</w:t>
      </w:r>
      <w:r>
        <w:rPr>
          <w:spacing w:val="-4"/>
          <w:sz w:val="24"/>
        </w:rPr>
        <w:t xml:space="preserve"> </w:t>
      </w:r>
      <w:r>
        <w:rPr>
          <w:sz w:val="24"/>
        </w:rPr>
        <w:t>parent,</w:t>
      </w:r>
      <w:r>
        <w:rPr>
          <w:spacing w:val="-3"/>
          <w:sz w:val="24"/>
        </w:rPr>
        <w:t xml:space="preserve"> </w:t>
      </w:r>
      <w:r>
        <w:rPr>
          <w:sz w:val="24"/>
        </w:rPr>
        <w:t>the</w:t>
      </w:r>
      <w:r>
        <w:rPr>
          <w:spacing w:val="-4"/>
          <w:sz w:val="24"/>
        </w:rPr>
        <w:t xml:space="preserve"> </w:t>
      </w:r>
      <w:r>
        <w:rPr>
          <w:sz w:val="24"/>
        </w:rPr>
        <w:t>address</w:t>
      </w:r>
      <w:r>
        <w:rPr>
          <w:spacing w:val="-3"/>
          <w:sz w:val="24"/>
        </w:rPr>
        <w:t xml:space="preserve"> </w:t>
      </w:r>
      <w:r>
        <w:rPr>
          <w:sz w:val="24"/>
        </w:rPr>
        <w:t>recognised</w:t>
      </w:r>
      <w:r>
        <w:rPr>
          <w:spacing w:val="-4"/>
          <w:sz w:val="24"/>
        </w:rPr>
        <w:t xml:space="preserve"> </w:t>
      </w:r>
      <w:r>
        <w:rPr>
          <w:sz w:val="24"/>
        </w:rPr>
        <w:t>by</w:t>
      </w:r>
      <w:r>
        <w:rPr>
          <w:spacing w:val="-3"/>
          <w:sz w:val="24"/>
        </w:rPr>
        <w:t xml:space="preserve"> </w:t>
      </w:r>
      <w:r>
        <w:rPr>
          <w:sz w:val="24"/>
        </w:rPr>
        <w:t>the</w:t>
      </w:r>
      <w:r>
        <w:rPr>
          <w:spacing w:val="-4"/>
          <w:sz w:val="24"/>
        </w:rPr>
        <w:t xml:space="preserve"> </w:t>
      </w:r>
      <w:r>
        <w:rPr>
          <w:sz w:val="24"/>
        </w:rPr>
        <w:t>Local</w:t>
      </w:r>
      <w:r>
        <w:rPr>
          <w:spacing w:val="-3"/>
          <w:sz w:val="24"/>
        </w:rPr>
        <w:t xml:space="preserve"> </w:t>
      </w:r>
      <w:r>
        <w:rPr>
          <w:sz w:val="24"/>
        </w:rPr>
        <w:t>Authority</w:t>
      </w:r>
      <w:r>
        <w:rPr>
          <w:spacing w:val="-4"/>
          <w:sz w:val="24"/>
        </w:rPr>
        <w:t xml:space="preserve"> </w:t>
      </w:r>
      <w:r>
        <w:rPr>
          <w:sz w:val="24"/>
        </w:rPr>
        <w:t>is</w:t>
      </w:r>
      <w:r>
        <w:rPr>
          <w:spacing w:val="-3"/>
          <w:sz w:val="24"/>
        </w:rPr>
        <w:t xml:space="preserve"> </w:t>
      </w:r>
      <w:r>
        <w:rPr>
          <w:sz w:val="24"/>
        </w:rPr>
        <w:t>the</w:t>
      </w:r>
      <w:r>
        <w:rPr>
          <w:spacing w:val="-3"/>
          <w:sz w:val="24"/>
        </w:rPr>
        <w:t xml:space="preserve"> </w:t>
      </w:r>
      <w:r>
        <w:rPr>
          <w:sz w:val="24"/>
        </w:rPr>
        <w:t>one</w:t>
      </w:r>
      <w:r>
        <w:rPr>
          <w:spacing w:val="-4"/>
          <w:sz w:val="24"/>
        </w:rPr>
        <w:t xml:space="preserve"> </w:t>
      </w:r>
      <w:r>
        <w:rPr>
          <w:sz w:val="24"/>
        </w:rPr>
        <w:t>where</w:t>
      </w:r>
      <w:r>
        <w:rPr>
          <w:spacing w:val="-3"/>
          <w:sz w:val="24"/>
        </w:rPr>
        <w:t xml:space="preserve"> </w:t>
      </w:r>
      <w:r>
        <w:rPr>
          <w:sz w:val="24"/>
        </w:rPr>
        <w:t>the</w:t>
      </w:r>
      <w:r>
        <w:rPr>
          <w:spacing w:val="-4"/>
          <w:sz w:val="24"/>
        </w:rPr>
        <w:t xml:space="preserve"> </w:t>
      </w:r>
      <w:r>
        <w:rPr>
          <w:sz w:val="24"/>
        </w:rPr>
        <w:t>child</w:t>
      </w:r>
      <w:r>
        <w:rPr>
          <w:spacing w:val="-3"/>
          <w:sz w:val="24"/>
        </w:rPr>
        <w:t xml:space="preserve"> </w:t>
      </w:r>
      <w:r>
        <w:rPr>
          <w:sz w:val="24"/>
        </w:rPr>
        <w:t>lives for the majority of the school week. Where it is claimed that the weekly</w:t>
      </w:r>
      <w:r>
        <w:rPr>
          <w:spacing w:val="28"/>
          <w:sz w:val="24"/>
        </w:rPr>
        <w:t xml:space="preserve"> </w:t>
      </w:r>
      <w:r>
        <w:rPr>
          <w:sz w:val="24"/>
        </w:rPr>
        <w:t xml:space="preserve">residence arrangement varies, both addresses will be valid, and in some cases the child will have two catchment area schools. These definitions depend on the written declaration of both parents, and if the claimed </w:t>
      </w:r>
      <w:r w:rsidR="003900E7">
        <w:rPr>
          <w:sz w:val="24"/>
        </w:rPr>
        <w:t>Child Arrangement Order</w:t>
      </w:r>
      <w:r>
        <w:rPr>
          <w:sz w:val="24"/>
        </w:rPr>
        <w:t xml:space="preserve"> is a found to be false, the child’s place at the allocated school maybe withdrawn even if the child has started</w:t>
      </w:r>
      <w:r>
        <w:rPr>
          <w:spacing w:val="-4"/>
          <w:sz w:val="24"/>
        </w:rPr>
        <w:t xml:space="preserve"> </w:t>
      </w:r>
      <w:r>
        <w:rPr>
          <w:sz w:val="24"/>
        </w:rPr>
        <w:t>attending.</w:t>
      </w:r>
    </w:p>
    <w:p w14:paraId="3796C297" w14:textId="77777777" w:rsidR="008A5420" w:rsidRDefault="008A5420" w:rsidP="008A5420">
      <w:pPr>
        <w:pStyle w:val="BodyText"/>
        <w:spacing w:before="5"/>
        <w:rPr>
          <w:sz w:val="27"/>
        </w:rPr>
      </w:pPr>
    </w:p>
    <w:p w14:paraId="2DB3E8C8" w14:textId="77777777" w:rsidR="008A5420" w:rsidRDefault="008A5420" w:rsidP="008A5420">
      <w:pPr>
        <w:pStyle w:val="Heading1"/>
        <w:rPr>
          <w:u w:val="none"/>
        </w:rPr>
      </w:pPr>
      <w:r>
        <w:t>Children of UK Services personnel and other Crown servants</w:t>
      </w:r>
    </w:p>
    <w:p w14:paraId="69F616E5" w14:textId="77777777" w:rsidR="008A5420" w:rsidRDefault="008A5420" w:rsidP="008A5420">
      <w:pPr>
        <w:pStyle w:val="BodyText"/>
        <w:spacing w:before="9"/>
        <w:rPr>
          <w:b/>
          <w:sz w:val="19"/>
        </w:rPr>
      </w:pPr>
    </w:p>
    <w:p w14:paraId="20D95205" w14:textId="77777777" w:rsidR="008A5420" w:rsidRDefault="008A5420" w:rsidP="008A5420">
      <w:pPr>
        <w:pStyle w:val="ListParagraph"/>
        <w:numPr>
          <w:ilvl w:val="1"/>
          <w:numId w:val="2"/>
        </w:numPr>
        <w:tabs>
          <w:tab w:val="left" w:pos="999"/>
        </w:tabs>
        <w:spacing w:before="102" w:line="237" w:lineRule="auto"/>
        <w:ind w:right="438"/>
        <w:rPr>
          <w:sz w:val="24"/>
        </w:rPr>
      </w:pPr>
      <w:r>
        <w:rPr>
          <w:sz w:val="24"/>
        </w:rPr>
        <w:t>Such</w:t>
      </w:r>
      <w:r>
        <w:rPr>
          <w:spacing w:val="-11"/>
          <w:sz w:val="24"/>
        </w:rPr>
        <w:t xml:space="preserve"> </w:t>
      </w:r>
      <w:r>
        <w:rPr>
          <w:sz w:val="24"/>
        </w:rPr>
        <w:t>children</w:t>
      </w:r>
      <w:r>
        <w:rPr>
          <w:spacing w:val="-11"/>
          <w:sz w:val="24"/>
        </w:rPr>
        <w:t xml:space="preserve"> </w:t>
      </w:r>
      <w:r>
        <w:rPr>
          <w:sz w:val="24"/>
        </w:rPr>
        <w:t>must</w:t>
      </w:r>
      <w:r>
        <w:rPr>
          <w:spacing w:val="-10"/>
          <w:sz w:val="24"/>
        </w:rPr>
        <w:t xml:space="preserve"> </w:t>
      </w:r>
      <w:r>
        <w:rPr>
          <w:sz w:val="24"/>
        </w:rPr>
        <w:t>be</w:t>
      </w:r>
      <w:r>
        <w:rPr>
          <w:spacing w:val="-11"/>
          <w:sz w:val="24"/>
        </w:rPr>
        <w:t xml:space="preserve"> </w:t>
      </w:r>
      <w:r>
        <w:rPr>
          <w:sz w:val="24"/>
        </w:rPr>
        <w:t>allocated</w:t>
      </w:r>
      <w:r>
        <w:rPr>
          <w:spacing w:val="-10"/>
          <w:sz w:val="24"/>
        </w:rPr>
        <w:t xml:space="preserve"> </w:t>
      </w:r>
      <w:r>
        <w:rPr>
          <w:sz w:val="24"/>
        </w:rPr>
        <w:t>a</w:t>
      </w:r>
      <w:r>
        <w:rPr>
          <w:spacing w:val="-11"/>
          <w:sz w:val="24"/>
        </w:rPr>
        <w:t xml:space="preserve"> </w:t>
      </w:r>
      <w:r>
        <w:rPr>
          <w:sz w:val="24"/>
        </w:rPr>
        <w:t>place</w:t>
      </w:r>
      <w:r>
        <w:rPr>
          <w:spacing w:val="-10"/>
          <w:sz w:val="24"/>
        </w:rPr>
        <w:t xml:space="preserve"> </w:t>
      </w:r>
      <w:r>
        <w:rPr>
          <w:sz w:val="24"/>
        </w:rPr>
        <w:t>in</w:t>
      </w:r>
      <w:r>
        <w:rPr>
          <w:spacing w:val="-11"/>
          <w:sz w:val="24"/>
        </w:rPr>
        <w:t xml:space="preserve"> </w:t>
      </w:r>
      <w:r>
        <w:rPr>
          <w:sz w:val="24"/>
        </w:rPr>
        <w:t>advance,</w:t>
      </w:r>
      <w:r>
        <w:rPr>
          <w:spacing w:val="-10"/>
          <w:sz w:val="24"/>
        </w:rPr>
        <w:t xml:space="preserve"> </w:t>
      </w:r>
      <w:r>
        <w:rPr>
          <w:sz w:val="24"/>
        </w:rPr>
        <w:t>dependent</w:t>
      </w:r>
      <w:r>
        <w:rPr>
          <w:spacing w:val="-11"/>
          <w:sz w:val="24"/>
        </w:rPr>
        <w:t xml:space="preserve"> </w:t>
      </w:r>
      <w:r>
        <w:rPr>
          <w:sz w:val="24"/>
        </w:rPr>
        <w:t>on</w:t>
      </w:r>
      <w:r>
        <w:rPr>
          <w:spacing w:val="-10"/>
          <w:sz w:val="24"/>
        </w:rPr>
        <w:t xml:space="preserve"> </w:t>
      </w:r>
      <w:r>
        <w:rPr>
          <w:sz w:val="24"/>
        </w:rPr>
        <w:t>an</w:t>
      </w:r>
      <w:r>
        <w:rPr>
          <w:spacing w:val="-11"/>
          <w:sz w:val="24"/>
        </w:rPr>
        <w:t xml:space="preserve"> </w:t>
      </w:r>
      <w:r>
        <w:rPr>
          <w:sz w:val="24"/>
        </w:rPr>
        <w:t>official</w:t>
      </w:r>
      <w:r>
        <w:rPr>
          <w:spacing w:val="-10"/>
          <w:sz w:val="24"/>
        </w:rPr>
        <w:t xml:space="preserve"> </w:t>
      </w:r>
      <w:r>
        <w:rPr>
          <w:sz w:val="24"/>
        </w:rPr>
        <w:t>government letter declaring a relocation date and intended address, if the applicant would meet the criteria on</w:t>
      </w:r>
      <w:r>
        <w:rPr>
          <w:spacing w:val="-1"/>
          <w:sz w:val="24"/>
        </w:rPr>
        <w:t xml:space="preserve"> </w:t>
      </w:r>
      <w:r>
        <w:rPr>
          <w:sz w:val="24"/>
        </w:rPr>
        <w:t>relocation</w:t>
      </w:r>
    </w:p>
    <w:p w14:paraId="4C2C42D6" w14:textId="77777777" w:rsidR="008A5420" w:rsidRDefault="008A5420" w:rsidP="008A5420">
      <w:pPr>
        <w:pStyle w:val="ListParagraph"/>
        <w:numPr>
          <w:ilvl w:val="1"/>
          <w:numId w:val="2"/>
        </w:numPr>
        <w:tabs>
          <w:tab w:val="left" w:pos="999"/>
        </w:tabs>
        <w:spacing w:before="1" w:line="252" w:lineRule="auto"/>
        <w:ind w:right="439"/>
        <w:rPr>
          <w:sz w:val="24"/>
        </w:rPr>
      </w:pPr>
      <w:r>
        <w:rPr>
          <w:sz w:val="24"/>
        </w:rPr>
        <w:t>A Unit postal address must be accepted, or if appropriate a “quartering area” address in the absence of a new home postal</w:t>
      </w:r>
      <w:r>
        <w:rPr>
          <w:spacing w:val="-1"/>
          <w:sz w:val="24"/>
        </w:rPr>
        <w:t xml:space="preserve"> </w:t>
      </w:r>
      <w:r>
        <w:rPr>
          <w:sz w:val="24"/>
        </w:rPr>
        <w:t>address.</w:t>
      </w:r>
    </w:p>
    <w:p w14:paraId="590CEE59" w14:textId="77777777" w:rsidR="004B00C0" w:rsidRDefault="004B00C0" w:rsidP="004B00C0">
      <w:pPr>
        <w:spacing w:line="247" w:lineRule="auto"/>
        <w:jc w:val="both"/>
        <w:rPr>
          <w:sz w:val="24"/>
        </w:rPr>
        <w:sectPr w:rsidR="004B00C0">
          <w:pgSz w:w="11910" w:h="16840"/>
          <w:pgMar w:top="620" w:right="1020" w:bottom="1300" w:left="880" w:header="0" w:footer="1094" w:gutter="0"/>
          <w:cols w:space="720"/>
        </w:sectPr>
      </w:pPr>
    </w:p>
    <w:p w14:paraId="6020A7AB" w14:textId="77777777" w:rsidR="008A5420" w:rsidRDefault="0090388E" w:rsidP="008A5420">
      <w:pPr>
        <w:pStyle w:val="Heading1"/>
        <w:numPr>
          <w:ilvl w:val="0"/>
          <w:numId w:val="2"/>
        </w:numPr>
        <w:tabs>
          <w:tab w:val="left" w:pos="975"/>
          <w:tab w:val="left" w:pos="976"/>
        </w:tabs>
        <w:spacing w:before="89"/>
        <w:ind w:left="975" w:hanging="829"/>
        <w:rPr>
          <w:u w:val="none"/>
        </w:rPr>
      </w:pPr>
      <w:r>
        <w:lastRenderedPageBreak/>
        <w:t>Richard</w:t>
      </w:r>
      <w:r w:rsidR="008A5420">
        <w:t xml:space="preserve"> Hill CE Primary School</w:t>
      </w:r>
      <w:r w:rsidR="008A5420">
        <w:rPr>
          <w:spacing w:val="-5"/>
        </w:rPr>
        <w:t xml:space="preserve"> </w:t>
      </w:r>
      <w:r w:rsidR="008A5420">
        <w:t>Catchment</w:t>
      </w:r>
    </w:p>
    <w:p w14:paraId="5FCD3511" w14:textId="77777777" w:rsidR="008A5420" w:rsidRDefault="008A5420" w:rsidP="008A5420">
      <w:pPr>
        <w:pStyle w:val="BodyText"/>
        <w:spacing w:before="9"/>
        <w:rPr>
          <w:b/>
          <w:sz w:val="19"/>
        </w:rPr>
      </w:pPr>
    </w:p>
    <w:p w14:paraId="5E79C73C" w14:textId="77777777" w:rsidR="008A5420" w:rsidRDefault="008A5420" w:rsidP="008A5420">
      <w:pPr>
        <w:pStyle w:val="ListParagraph"/>
        <w:numPr>
          <w:ilvl w:val="1"/>
          <w:numId w:val="2"/>
        </w:numPr>
        <w:tabs>
          <w:tab w:val="left" w:pos="997"/>
          <w:tab w:val="left" w:pos="999"/>
        </w:tabs>
        <w:spacing w:before="100" w:line="259" w:lineRule="auto"/>
        <w:ind w:right="295"/>
        <w:rPr>
          <w:sz w:val="24"/>
        </w:rPr>
      </w:pPr>
      <w:r>
        <w:rPr>
          <w:sz w:val="24"/>
        </w:rPr>
        <w:t xml:space="preserve">The official catchment for </w:t>
      </w:r>
      <w:r w:rsidR="0090388E">
        <w:rPr>
          <w:sz w:val="24"/>
        </w:rPr>
        <w:t>Richard</w:t>
      </w:r>
      <w:r>
        <w:rPr>
          <w:sz w:val="24"/>
        </w:rPr>
        <w:t xml:space="preserve"> Hill CE Primary School </w:t>
      </w:r>
      <w:r w:rsidR="00996528">
        <w:rPr>
          <w:sz w:val="24"/>
        </w:rPr>
        <w:t xml:space="preserve">is Thurcaston and Cropston villages: </w:t>
      </w:r>
    </w:p>
    <w:p w14:paraId="00DD1E85" w14:textId="77777777" w:rsidR="008A5420" w:rsidRDefault="008A5420" w:rsidP="004B00C0">
      <w:pPr>
        <w:spacing w:line="247" w:lineRule="auto"/>
        <w:rPr>
          <w:sz w:val="24"/>
        </w:rPr>
      </w:pPr>
    </w:p>
    <w:p w14:paraId="3DE88000" w14:textId="77777777" w:rsidR="008A5420" w:rsidRDefault="008A5420" w:rsidP="004B00C0">
      <w:pPr>
        <w:spacing w:line="247" w:lineRule="auto"/>
        <w:rPr>
          <w:sz w:val="24"/>
        </w:rPr>
      </w:pPr>
    </w:p>
    <w:p w14:paraId="1B8355DF" w14:textId="77777777" w:rsidR="008A5420" w:rsidRPr="008A5420" w:rsidRDefault="008A5420" w:rsidP="008A5420">
      <w:pPr>
        <w:rPr>
          <w:sz w:val="24"/>
        </w:rPr>
      </w:pPr>
    </w:p>
    <w:p w14:paraId="18821119" w14:textId="77777777" w:rsidR="008A5420" w:rsidRPr="008A5420" w:rsidRDefault="008A5420" w:rsidP="008A5420">
      <w:pPr>
        <w:rPr>
          <w:sz w:val="24"/>
        </w:rPr>
      </w:pPr>
    </w:p>
    <w:p w14:paraId="50D6B1B1" w14:textId="77777777" w:rsidR="008A5420" w:rsidRPr="008A5420" w:rsidRDefault="008A5420" w:rsidP="008A5420">
      <w:pPr>
        <w:rPr>
          <w:sz w:val="24"/>
        </w:rPr>
      </w:pPr>
    </w:p>
    <w:p w14:paraId="576BA353" w14:textId="77777777" w:rsidR="008A5420" w:rsidRDefault="008A5420" w:rsidP="008A5420">
      <w:pPr>
        <w:rPr>
          <w:sz w:val="24"/>
        </w:rPr>
      </w:pPr>
    </w:p>
    <w:p w14:paraId="576580B1" w14:textId="77777777" w:rsidR="008A5420" w:rsidRDefault="008A5420" w:rsidP="008A5420">
      <w:pPr>
        <w:tabs>
          <w:tab w:val="left" w:pos="5899"/>
        </w:tabs>
        <w:rPr>
          <w:sz w:val="24"/>
        </w:rPr>
      </w:pPr>
      <w:r>
        <w:rPr>
          <w:sz w:val="24"/>
        </w:rPr>
        <w:tab/>
      </w:r>
    </w:p>
    <w:p w14:paraId="6C06E276" w14:textId="77777777" w:rsidR="008A5420" w:rsidRPr="008A5420" w:rsidRDefault="008A5420" w:rsidP="008A5420">
      <w:pPr>
        <w:tabs>
          <w:tab w:val="left" w:pos="5899"/>
        </w:tabs>
        <w:rPr>
          <w:sz w:val="24"/>
        </w:rPr>
        <w:sectPr w:rsidR="008A5420" w:rsidRPr="008A5420">
          <w:pgSz w:w="11910" w:h="16840"/>
          <w:pgMar w:top="620" w:right="1020" w:bottom="1280" w:left="880" w:header="0" w:footer="1094" w:gutter="0"/>
          <w:cols w:space="720"/>
        </w:sectPr>
      </w:pPr>
      <w:r>
        <w:rPr>
          <w:sz w:val="24"/>
        </w:rPr>
        <w:tab/>
      </w:r>
    </w:p>
    <w:p w14:paraId="5F2AB2BD" w14:textId="77777777" w:rsidR="00D33CF1" w:rsidRDefault="00D33CF1">
      <w:pPr>
        <w:spacing w:line="237" w:lineRule="auto"/>
        <w:jc w:val="both"/>
        <w:rPr>
          <w:sz w:val="24"/>
        </w:rPr>
        <w:sectPr w:rsidR="00D33CF1">
          <w:pgSz w:w="11910" w:h="16840"/>
          <w:pgMar w:top="620" w:right="1020" w:bottom="1300" w:left="880" w:header="0" w:footer="1094" w:gutter="0"/>
          <w:cols w:space="720"/>
        </w:sectPr>
      </w:pPr>
    </w:p>
    <w:p w14:paraId="0417EFD4" w14:textId="77777777" w:rsidR="00D33CF1" w:rsidRDefault="00D33CF1">
      <w:pPr>
        <w:spacing w:line="252" w:lineRule="auto"/>
        <w:jc w:val="both"/>
        <w:rPr>
          <w:sz w:val="24"/>
        </w:rPr>
        <w:sectPr w:rsidR="00D33CF1">
          <w:pgSz w:w="11910" w:h="16840"/>
          <w:pgMar w:top="960" w:right="1020" w:bottom="1300" w:left="880" w:header="0" w:footer="1094" w:gutter="0"/>
          <w:cols w:space="720"/>
        </w:sectPr>
      </w:pPr>
    </w:p>
    <w:p w14:paraId="25585276" w14:textId="77777777" w:rsidR="00D33CF1" w:rsidRDefault="00D33CF1">
      <w:pPr>
        <w:pStyle w:val="BodyText"/>
        <w:spacing w:before="9"/>
        <w:rPr>
          <w:sz w:val="22"/>
        </w:rPr>
      </w:pPr>
    </w:p>
    <w:sectPr w:rsidR="00D33CF1">
      <w:pgSz w:w="11910" w:h="16840"/>
      <w:pgMar w:top="620" w:right="1020" w:bottom="1300" w:left="880" w:header="0" w:footer="109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FA3117" w14:textId="77777777" w:rsidR="00A4621D" w:rsidRDefault="00A4621D">
      <w:r>
        <w:separator/>
      </w:r>
    </w:p>
  </w:endnote>
  <w:endnote w:type="continuationSeparator" w:id="0">
    <w:p w14:paraId="3847CE7B" w14:textId="77777777" w:rsidR="00A4621D" w:rsidRDefault="00A462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37E848" w14:textId="77777777" w:rsidR="00D33CF1" w:rsidRDefault="00013FD2">
    <w:pPr>
      <w:pStyle w:val="BodyText"/>
      <w:spacing w:line="14" w:lineRule="auto"/>
      <w:rPr>
        <w:sz w:val="20"/>
      </w:rPr>
    </w:pPr>
    <w:r>
      <w:rPr>
        <w:noProof/>
      </w:rPr>
      <mc:AlternateContent>
        <mc:Choice Requires="wps">
          <w:drawing>
            <wp:anchor distT="0" distB="0" distL="114300" distR="114300" simplePos="0" relativeHeight="251657728" behindDoc="1" locked="0" layoutInCell="1" allowOverlap="1" wp14:anchorId="00DB4C45" wp14:editId="78099528">
              <wp:simplePos x="0" y="0"/>
              <wp:positionH relativeFrom="page">
                <wp:posOffset>3636010</wp:posOffset>
              </wp:positionH>
              <wp:positionV relativeFrom="page">
                <wp:posOffset>9845040</wp:posOffset>
              </wp:positionV>
              <wp:extent cx="217805" cy="196850"/>
              <wp:effectExtent l="0" t="0" r="0" b="0"/>
              <wp:wrapNone/>
              <wp:docPr id="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805"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AC122D" w14:textId="77777777" w:rsidR="00D33CF1" w:rsidRDefault="004329B9">
                          <w:pPr>
                            <w:spacing w:before="20"/>
                            <w:ind w:left="60"/>
                          </w:pPr>
                          <w:r>
                            <w:fldChar w:fldCharType="begin"/>
                          </w:r>
                          <w: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286.3pt;margin-top:775.2pt;width:17.15pt;height:15.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" filled="f" stroked="f">
              <v:textbox inset="0,0,0,0">
                <w:txbxContent>
                  <w:p w:rsidR="00D33CF1" w:rsidRDefault="004329B9">
                    <w:pPr>
                      <w:spacing w:before="20"/>
                      <w:ind w:left="60"/>
                    </w:pPr>
                    <w:r>
                      <w:fldChar w:fldCharType="begin"/>
                    </w:r>
                    <w:r>
                      <w:instrText xml:space="preserve"> PAGE </w:instrText>
                    </w:r>
                    <w:r>
                      <w:fldChar w:fldCharType="separate"/>
                    </w:r>
                    <w:r>
                      <w:t>10</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C895EA" w14:textId="77777777" w:rsidR="00A4621D" w:rsidRDefault="00A4621D">
      <w:r>
        <w:separator/>
      </w:r>
    </w:p>
  </w:footnote>
  <w:footnote w:type="continuationSeparator" w:id="0">
    <w:p w14:paraId="44D209DD" w14:textId="77777777" w:rsidR="00A4621D" w:rsidRDefault="00A4621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DD71BA"/>
    <w:multiLevelType w:val="multilevel"/>
    <w:tmpl w:val="3B9AFB78"/>
    <w:lvl w:ilvl="0">
      <w:start w:val="1"/>
      <w:numFmt w:val="decimal"/>
      <w:lvlText w:val="%1."/>
      <w:lvlJc w:val="left"/>
      <w:pPr>
        <w:ind w:left="998" w:hanging="851"/>
        <w:jc w:val="left"/>
      </w:pPr>
      <w:rPr>
        <w:rFonts w:hint="default"/>
        <w:b/>
        <w:bCs/>
        <w:spacing w:val="-1"/>
        <w:w w:val="100"/>
      </w:rPr>
    </w:lvl>
    <w:lvl w:ilvl="1">
      <w:start w:val="1"/>
      <w:numFmt w:val="decimal"/>
      <w:lvlText w:val="%1.%2"/>
      <w:lvlJc w:val="left"/>
      <w:pPr>
        <w:ind w:left="998" w:hanging="851"/>
        <w:jc w:val="left"/>
      </w:pPr>
      <w:rPr>
        <w:rFonts w:hint="default"/>
        <w:spacing w:val="-1"/>
        <w:w w:val="100"/>
      </w:rPr>
    </w:lvl>
    <w:lvl w:ilvl="2">
      <w:numFmt w:val="bullet"/>
      <w:lvlText w:val="•"/>
      <w:lvlJc w:val="left"/>
      <w:pPr>
        <w:ind w:left="1423" w:hanging="851"/>
      </w:pPr>
      <w:rPr>
        <w:rFonts w:ascii="Arial" w:eastAsia="Arial" w:hAnsi="Arial" w:cs="Arial" w:hint="default"/>
        <w:w w:val="100"/>
        <w:sz w:val="22"/>
        <w:szCs w:val="22"/>
      </w:rPr>
    </w:lvl>
    <w:lvl w:ilvl="3">
      <w:numFmt w:val="bullet"/>
      <w:lvlText w:val="o"/>
      <w:lvlJc w:val="left"/>
      <w:pPr>
        <w:ind w:left="2307" w:hanging="851"/>
      </w:pPr>
      <w:rPr>
        <w:rFonts w:ascii="Courier New" w:eastAsia="Courier New" w:hAnsi="Courier New" w:cs="Courier New" w:hint="default"/>
        <w:spacing w:val="-1"/>
        <w:w w:val="100"/>
        <w:sz w:val="24"/>
        <w:szCs w:val="24"/>
      </w:rPr>
    </w:lvl>
    <w:lvl w:ilvl="4">
      <w:numFmt w:val="bullet"/>
      <w:lvlText w:val="•"/>
      <w:lvlJc w:val="left"/>
      <w:pPr>
        <w:ind w:left="3400" w:hanging="851"/>
      </w:pPr>
      <w:rPr>
        <w:rFonts w:hint="default"/>
      </w:rPr>
    </w:lvl>
    <w:lvl w:ilvl="5">
      <w:numFmt w:val="bullet"/>
      <w:lvlText w:val="•"/>
      <w:lvlJc w:val="left"/>
      <w:pPr>
        <w:ind w:left="4501" w:hanging="851"/>
      </w:pPr>
      <w:rPr>
        <w:rFonts w:hint="default"/>
      </w:rPr>
    </w:lvl>
    <w:lvl w:ilvl="6">
      <w:numFmt w:val="bullet"/>
      <w:lvlText w:val="•"/>
      <w:lvlJc w:val="left"/>
      <w:pPr>
        <w:ind w:left="5602" w:hanging="851"/>
      </w:pPr>
      <w:rPr>
        <w:rFonts w:hint="default"/>
      </w:rPr>
    </w:lvl>
    <w:lvl w:ilvl="7">
      <w:numFmt w:val="bullet"/>
      <w:lvlText w:val="•"/>
      <w:lvlJc w:val="left"/>
      <w:pPr>
        <w:ind w:left="6703" w:hanging="851"/>
      </w:pPr>
      <w:rPr>
        <w:rFonts w:hint="default"/>
      </w:rPr>
    </w:lvl>
    <w:lvl w:ilvl="8">
      <w:numFmt w:val="bullet"/>
      <w:lvlText w:val="•"/>
      <w:lvlJc w:val="left"/>
      <w:pPr>
        <w:ind w:left="7803" w:hanging="851"/>
      </w:pPr>
      <w:rPr>
        <w:rFonts w:hint="default"/>
      </w:rPr>
    </w:lvl>
  </w:abstractNum>
  <w:abstractNum w:abstractNumId="1" w15:restartNumberingAfterBreak="0">
    <w:nsid w:val="1A5C622A"/>
    <w:multiLevelType w:val="hybridMultilevel"/>
    <w:tmpl w:val="4FCA75A8"/>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2" w15:restartNumberingAfterBreak="0">
    <w:nsid w:val="1FAB0D7F"/>
    <w:multiLevelType w:val="hybridMultilevel"/>
    <w:tmpl w:val="C1F8BBE6"/>
    <w:lvl w:ilvl="0" w:tplc="DA687B54">
      <w:start w:val="1"/>
      <w:numFmt w:val="lowerRoman"/>
      <w:lvlText w:val="%1."/>
      <w:lvlJc w:val="left"/>
      <w:pPr>
        <w:ind w:left="1423" w:hanging="425"/>
        <w:jc w:val="left"/>
      </w:pPr>
      <w:rPr>
        <w:rFonts w:ascii="Arial" w:eastAsia="Arial" w:hAnsi="Arial" w:cs="Arial" w:hint="default"/>
        <w:spacing w:val="-1"/>
        <w:w w:val="100"/>
        <w:sz w:val="22"/>
        <w:szCs w:val="22"/>
      </w:rPr>
    </w:lvl>
    <w:lvl w:ilvl="1" w:tplc="E6ECB302">
      <w:numFmt w:val="bullet"/>
      <w:lvlText w:val="•"/>
      <w:lvlJc w:val="left"/>
      <w:pPr>
        <w:ind w:left="1707" w:hanging="284"/>
      </w:pPr>
      <w:rPr>
        <w:rFonts w:ascii="Arial" w:eastAsia="Arial" w:hAnsi="Arial" w:cs="Arial" w:hint="default"/>
        <w:w w:val="100"/>
        <w:sz w:val="22"/>
        <w:szCs w:val="22"/>
      </w:rPr>
    </w:lvl>
    <w:lvl w:ilvl="2" w:tplc="EDAA193A">
      <w:numFmt w:val="bullet"/>
      <w:lvlText w:val="•"/>
      <w:lvlJc w:val="left"/>
      <w:pPr>
        <w:ind w:left="2622" w:hanging="284"/>
      </w:pPr>
      <w:rPr>
        <w:rFonts w:hint="default"/>
      </w:rPr>
    </w:lvl>
    <w:lvl w:ilvl="3" w:tplc="14043156">
      <w:numFmt w:val="bullet"/>
      <w:lvlText w:val="•"/>
      <w:lvlJc w:val="left"/>
      <w:pPr>
        <w:ind w:left="3545" w:hanging="284"/>
      </w:pPr>
      <w:rPr>
        <w:rFonts w:hint="default"/>
      </w:rPr>
    </w:lvl>
    <w:lvl w:ilvl="4" w:tplc="1C70798E">
      <w:numFmt w:val="bullet"/>
      <w:lvlText w:val="•"/>
      <w:lvlJc w:val="left"/>
      <w:pPr>
        <w:ind w:left="4468" w:hanging="284"/>
      </w:pPr>
      <w:rPr>
        <w:rFonts w:hint="default"/>
      </w:rPr>
    </w:lvl>
    <w:lvl w:ilvl="5" w:tplc="D65C449C">
      <w:numFmt w:val="bullet"/>
      <w:lvlText w:val="•"/>
      <w:lvlJc w:val="left"/>
      <w:pPr>
        <w:ind w:left="5391" w:hanging="284"/>
      </w:pPr>
      <w:rPr>
        <w:rFonts w:hint="default"/>
      </w:rPr>
    </w:lvl>
    <w:lvl w:ilvl="6" w:tplc="63C4B1FC">
      <w:numFmt w:val="bullet"/>
      <w:lvlText w:val="•"/>
      <w:lvlJc w:val="left"/>
      <w:pPr>
        <w:ind w:left="6314" w:hanging="284"/>
      </w:pPr>
      <w:rPr>
        <w:rFonts w:hint="default"/>
      </w:rPr>
    </w:lvl>
    <w:lvl w:ilvl="7" w:tplc="847E4EB6">
      <w:numFmt w:val="bullet"/>
      <w:lvlText w:val="•"/>
      <w:lvlJc w:val="left"/>
      <w:pPr>
        <w:ind w:left="7237" w:hanging="284"/>
      </w:pPr>
      <w:rPr>
        <w:rFonts w:hint="default"/>
      </w:rPr>
    </w:lvl>
    <w:lvl w:ilvl="8" w:tplc="EF669A60">
      <w:numFmt w:val="bullet"/>
      <w:lvlText w:val="•"/>
      <w:lvlJc w:val="left"/>
      <w:pPr>
        <w:ind w:left="8159" w:hanging="284"/>
      </w:pPr>
      <w:rPr>
        <w:rFonts w:hint="default"/>
      </w:rPr>
    </w:lvl>
  </w:abstractNum>
  <w:abstractNum w:abstractNumId="3" w15:restartNumberingAfterBreak="0">
    <w:nsid w:val="2C9C264E"/>
    <w:multiLevelType w:val="hybridMultilevel"/>
    <w:tmpl w:val="62861F0A"/>
    <w:lvl w:ilvl="0" w:tplc="08090001">
      <w:start w:val="1"/>
      <w:numFmt w:val="bullet"/>
      <w:lvlText w:val=""/>
      <w:lvlJc w:val="left"/>
      <w:pPr>
        <w:ind w:left="820" w:hanging="709"/>
        <w:jc w:val="left"/>
      </w:pPr>
      <w:rPr>
        <w:rFonts w:ascii="Symbol" w:hAnsi="Symbol" w:hint="default"/>
        <w:w w:val="100"/>
        <w:sz w:val="22"/>
        <w:szCs w:val="22"/>
        <w:lang w:val="en-GB" w:eastAsia="en-GB" w:bidi="en-GB"/>
      </w:rPr>
    </w:lvl>
    <w:lvl w:ilvl="1" w:tplc="C088B602">
      <w:numFmt w:val="bullet"/>
      <w:lvlText w:val=""/>
      <w:lvlJc w:val="left"/>
      <w:pPr>
        <w:ind w:left="1900" w:hanging="708"/>
      </w:pPr>
      <w:rPr>
        <w:rFonts w:ascii="Symbol" w:eastAsia="Symbol" w:hAnsi="Symbol" w:cs="Symbol" w:hint="default"/>
        <w:w w:val="97"/>
        <w:sz w:val="20"/>
        <w:szCs w:val="20"/>
        <w:lang w:val="en-GB" w:eastAsia="en-GB" w:bidi="en-GB"/>
      </w:rPr>
    </w:lvl>
    <w:lvl w:ilvl="2" w:tplc="21345146">
      <w:numFmt w:val="bullet"/>
      <w:lvlText w:val="•"/>
      <w:lvlJc w:val="left"/>
      <w:pPr>
        <w:ind w:left="1900" w:hanging="708"/>
      </w:pPr>
      <w:rPr>
        <w:rFonts w:hint="default"/>
        <w:lang w:val="en-GB" w:eastAsia="en-GB" w:bidi="en-GB"/>
      </w:rPr>
    </w:lvl>
    <w:lvl w:ilvl="3" w:tplc="5E9E4B2C">
      <w:numFmt w:val="bullet"/>
      <w:lvlText w:val="•"/>
      <w:lvlJc w:val="left"/>
      <w:pPr>
        <w:ind w:left="3001" w:hanging="708"/>
      </w:pPr>
      <w:rPr>
        <w:rFonts w:hint="default"/>
        <w:lang w:val="en-GB" w:eastAsia="en-GB" w:bidi="en-GB"/>
      </w:rPr>
    </w:lvl>
    <w:lvl w:ilvl="4" w:tplc="5BC62110">
      <w:numFmt w:val="bullet"/>
      <w:lvlText w:val="•"/>
      <w:lvlJc w:val="left"/>
      <w:pPr>
        <w:ind w:left="4102" w:hanging="708"/>
      </w:pPr>
      <w:rPr>
        <w:rFonts w:hint="default"/>
        <w:lang w:val="en-GB" w:eastAsia="en-GB" w:bidi="en-GB"/>
      </w:rPr>
    </w:lvl>
    <w:lvl w:ilvl="5" w:tplc="BA16964E">
      <w:numFmt w:val="bullet"/>
      <w:lvlText w:val="•"/>
      <w:lvlJc w:val="left"/>
      <w:pPr>
        <w:ind w:left="5204" w:hanging="708"/>
      </w:pPr>
      <w:rPr>
        <w:rFonts w:hint="default"/>
        <w:lang w:val="en-GB" w:eastAsia="en-GB" w:bidi="en-GB"/>
      </w:rPr>
    </w:lvl>
    <w:lvl w:ilvl="6" w:tplc="AFD02E74">
      <w:numFmt w:val="bullet"/>
      <w:lvlText w:val="•"/>
      <w:lvlJc w:val="left"/>
      <w:pPr>
        <w:ind w:left="6305" w:hanging="708"/>
      </w:pPr>
      <w:rPr>
        <w:rFonts w:hint="default"/>
        <w:lang w:val="en-GB" w:eastAsia="en-GB" w:bidi="en-GB"/>
      </w:rPr>
    </w:lvl>
    <w:lvl w:ilvl="7" w:tplc="77489B52">
      <w:numFmt w:val="bullet"/>
      <w:lvlText w:val="•"/>
      <w:lvlJc w:val="left"/>
      <w:pPr>
        <w:ind w:left="7407" w:hanging="708"/>
      </w:pPr>
      <w:rPr>
        <w:rFonts w:hint="default"/>
        <w:lang w:val="en-GB" w:eastAsia="en-GB" w:bidi="en-GB"/>
      </w:rPr>
    </w:lvl>
    <w:lvl w:ilvl="8" w:tplc="28EAE23A">
      <w:numFmt w:val="bullet"/>
      <w:lvlText w:val="•"/>
      <w:lvlJc w:val="left"/>
      <w:pPr>
        <w:ind w:left="8508" w:hanging="708"/>
      </w:pPr>
      <w:rPr>
        <w:rFonts w:hint="default"/>
        <w:lang w:val="en-GB" w:eastAsia="en-GB" w:bidi="en-GB"/>
      </w:rPr>
    </w:lvl>
  </w:abstractNum>
  <w:abstractNum w:abstractNumId="4" w15:restartNumberingAfterBreak="0">
    <w:nsid w:val="44A83225"/>
    <w:multiLevelType w:val="hybridMultilevel"/>
    <w:tmpl w:val="CA4A2E36"/>
    <w:lvl w:ilvl="0" w:tplc="4036D428">
      <w:start w:val="1"/>
      <w:numFmt w:val="decimal"/>
      <w:lvlText w:val="%1."/>
      <w:lvlJc w:val="left"/>
      <w:pPr>
        <w:ind w:left="820" w:hanging="709"/>
        <w:jc w:val="left"/>
      </w:pPr>
      <w:rPr>
        <w:rFonts w:ascii="Calibri" w:eastAsia="Calibri" w:hAnsi="Calibri" w:cs="Calibri" w:hint="default"/>
        <w:w w:val="100"/>
        <w:sz w:val="22"/>
        <w:szCs w:val="22"/>
        <w:lang w:val="en-GB" w:eastAsia="en-GB" w:bidi="en-GB"/>
      </w:rPr>
    </w:lvl>
    <w:lvl w:ilvl="1" w:tplc="C088B602">
      <w:numFmt w:val="bullet"/>
      <w:lvlText w:val=""/>
      <w:lvlJc w:val="left"/>
      <w:pPr>
        <w:ind w:left="1900" w:hanging="708"/>
      </w:pPr>
      <w:rPr>
        <w:rFonts w:ascii="Symbol" w:eastAsia="Symbol" w:hAnsi="Symbol" w:cs="Symbol" w:hint="default"/>
        <w:w w:val="97"/>
        <w:sz w:val="20"/>
        <w:szCs w:val="20"/>
        <w:lang w:val="en-GB" w:eastAsia="en-GB" w:bidi="en-GB"/>
      </w:rPr>
    </w:lvl>
    <w:lvl w:ilvl="2" w:tplc="21345146">
      <w:numFmt w:val="bullet"/>
      <w:lvlText w:val="•"/>
      <w:lvlJc w:val="left"/>
      <w:pPr>
        <w:ind w:left="1900" w:hanging="708"/>
      </w:pPr>
      <w:rPr>
        <w:rFonts w:hint="default"/>
        <w:lang w:val="en-GB" w:eastAsia="en-GB" w:bidi="en-GB"/>
      </w:rPr>
    </w:lvl>
    <w:lvl w:ilvl="3" w:tplc="5E9E4B2C">
      <w:numFmt w:val="bullet"/>
      <w:lvlText w:val="•"/>
      <w:lvlJc w:val="left"/>
      <w:pPr>
        <w:ind w:left="3001" w:hanging="708"/>
      </w:pPr>
      <w:rPr>
        <w:rFonts w:hint="default"/>
        <w:lang w:val="en-GB" w:eastAsia="en-GB" w:bidi="en-GB"/>
      </w:rPr>
    </w:lvl>
    <w:lvl w:ilvl="4" w:tplc="5BC62110">
      <w:numFmt w:val="bullet"/>
      <w:lvlText w:val="•"/>
      <w:lvlJc w:val="left"/>
      <w:pPr>
        <w:ind w:left="4102" w:hanging="708"/>
      </w:pPr>
      <w:rPr>
        <w:rFonts w:hint="default"/>
        <w:lang w:val="en-GB" w:eastAsia="en-GB" w:bidi="en-GB"/>
      </w:rPr>
    </w:lvl>
    <w:lvl w:ilvl="5" w:tplc="BA16964E">
      <w:numFmt w:val="bullet"/>
      <w:lvlText w:val="•"/>
      <w:lvlJc w:val="left"/>
      <w:pPr>
        <w:ind w:left="5204" w:hanging="708"/>
      </w:pPr>
      <w:rPr>
        <w:rFonts w:hint="default"/>
        <w:lang w:val="en-GB" w:eastAsia="en-GB" w:bidi="en-GB"/>
      </w:rPr>
    </w:lvl>
    <w:lvl w:ilvl="6" w:tplc="AFD02E74">
      <w:numFmt w:val="bullet"/>
      <w:lvlText w:val="•"/>
      <w:lvlJc w:val="left"/>
      <w:pPr>
        <w:ind w:left="6305" w:hanging="708"/>
      </w:pPr>
      <w:rPr>
        <w:rFonts w:hint="default"/>
        <w:lang w:val="en-GB" w:eastAsia="en-GB" w:bidi="en-GB"/>
      </w:rPr>
    </w:lvl>
    <w:lvl w:ilvl="7" w:tplc="77489B52">
      <w:numFmt w:val="bullet"/>
      <w:lvlText w:val="•"/>
      <w:lvlJc w:val="left"/>
      <w:pPr>
        <w:ind w:left="7407" w:hanging="708"/>
      </w:pPr>
      <w:rPr>
        <w:rFonts w:hint="default"/>
        <w:lang w:val="en-GB" w:eastAsia="en-GB" w:bidi="en-GB"/>
      </w:rPr>
    </w:lvl>
    <w:lvl w:ilvl="8" w:tplc="28EAE23A">
      <w:numFmt w:val="bullet"/>
      <w:lvlText w:val="•"/>
      <w:lvlJc w:val="left"/>
      <w:pPr>
        <w:ind w:left="8508" w:hanging="708"/>
      </w:pPr>
      <w:rPr>
        <w:rFonts w:hint="default"/>
        <w:lang w:val="en-GB" w:eastAsia="en-GB" w:bidi="en-GB"/>
      </w:rPr>
    </w:lvl>
  </w:abstractNum>
  <w:abstractNum w:abstractNumId="5" w15:restartNumberingAfterBreak="0">
    <w:nsid w:val="7B054C32"/>
    <w:multiLevelType w:val="multilevel"/>
    <w:tmpl w:val="3B9AFB78"/>
    <w:lvl w:ilvl="0">
      <w:start w:val="1"/>
      <w:numFmt w:val="decimal"/>
      <w:lvlText w:val="%1."/>
      <w:lvlJc w:val="left"/>
      <w:pPr>
        <w:ind w:left="998" w:hanging="851"/>
        <w:jc w:val="left"/>
      </w:pPr>
      <w:rPr>
        <w:rFonts w:hint="default"/>
        <w:b/>
        <w:bCs/>
        <w:spacing w:val="-1"/>
        <w:w w:val="100"/>
      </w:rPr>
    </w:lvl>
    <w:lvl w:ilvl="1">
      <w:start w:val="1"/>
      <w:numFmt w:val="decimal"/>
      <w:lvlText w:val="%1.%2"/>
      <w:lvlJc w:val="left"/>
      <w:pPr>
        <w:ind w:left="998" w:hanging="851"/>
        <w:jc w:val="left"/>
      </w:pPr>
      <w:rPr>
        <w:rFonts w:hint="default"/>
        <w:spacing w:val="-1"/>
        <w:w w:val="100"/>
      </w:rPr>
    </w:lvl>
    <w:lvl w:ilvl="2">
      <w:numFmt w:val="bullet"/>
      <w:lvlText w:val="•"/>
      <w:lvlJc w:val="left"/>
      <w:pPr>
        <w:ind w:left="1423" w:hanging="851"/>
      </w:pPr>
      <w:rPr>
        <w:rFonts w:ascii="Arial" w:eastAsia="Arial" w:hAnsi="Arial" w:cs="Arial" w:hint="default"/>
        <w:w w:val="100"/>
        <w:sz w:val="22"/>
        <w:szCs w:val="22"/>
      </w:rPr>
    </w:lvl>
    <w:lvl w:ilvl="3">
      <w:numFmt w:val="bullet"/>
      <w:lvlText w:val="o"/>
      <w:lvlJc w:val="left"/>
      <w:pPr>
        <w:ind w:left="2307" w:hanging="851"/>
      </w:pPr>
      <w:rPr>
        <w:rFonts w:ascii="Courier New" w:eastAsia="Courier New" w:hAnsi="Courier New" w:cs="Courier New" w:hint="default"/>
        <w:spacing w:val="-1"/>
        <w:w w:val="100"/>
        <w:sz w:val="24"/>
        <w:szCs w:val="24"/>
      </w:rPr>
    </w:lvl>
    <w:lvl w:ilvl="4">
      <w:numFmt w:val="bullet"/>
      <w:lvlText w:val="•"/>
      <w:lvlJc w:val="left"/>
      <w:pPr>
        <w:ind w:left="3400" w:hanging="851"/>
      </w:pPr>
      <w:rPr>
        <w:rFonts w:hint="default"/>
      </w:rPr>
    </w:lvl>
    <w:lvl w:ilvl="5">
      <w:numFmt w:val="bullet"/>
      <w:lvlText w:val="•"/>
      <w:lvlJc w:val="left"/>
      <w:pPr>
        <w:ind w:left="4501" w:hanging="851"/>
      </w:pPr>
      <w:rPr>
        <w:rFonts w:hint="default"/>
      </w:rPr>
    </w:lvl>
    <w:lvl w:ilvl="6">
      <w:numFmt w:val="bullet"/>
      <w:lvlText w:val="•"/>
      <w:lvlJc w:val="left"/>
      <w:pPr>
        <w:ind w:left="5602" w:hanging="851"/>
      </w:pPr>
      <w:rPr>
        <w:rFonts w:hint="default"/>
      </w:rPr>
    </w:lvl>
    <w:lvl w:ilvl="7">
      <w:numFmt w:val="bullet"/>
      <w:lvlText w:val="•"/>
      <w:lvlJc w:val="left"/>
      <w:pPr>
        <w:ind w:left="6703" w:hanging="851"/>
      </w:pPr>
      <w:rPr>
        <w:rFonts w:hint="default"/>
      </w:rPr>
    </w:lvl>
    <w:lvl w:ilvl="8">
      <w:numFmt w:val="bullet"/>
      <w:lvlText w:val="•"/>
      <w:lvlJc w:val="left"/>
      <w:pPr>
        <w:ind w:left="7803" w:hanging="851"/>
      </w:pPr>
      <w:rPr>
        <w:rFonts w:hint="default"/>
      </w:rPr>
    </w:lvl>
  </w:abstractNum>
  <w:abstractNum w:abstractNumId="6" w15:restartNumberingAfterBreak="0">
    <w:nsid w:val="7C494743"/>
    <w:multiLevelType w:val="hybridMultilevel"/>
    <w:tmpl w:val="19AAD0E0"/>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num w:numId="1" w16cid:durableId="626739434">
    <w:abstractNumId w:val="2"/>
  </w:num>
  <w:num w:numId="2" w16cid:durableId="667026573">
    <w:abstractNumId w:val="5"/>
  </w:num>
  <w:num w:numId="3" w16cid:durableId="116415743">
    <w:abstractNumId w:val="6"/>
  </w:num>
  <w:num w:numId="4" w16cid:durableId="1869295919">
    <w:abstractNumId w:val="1"/>
  </w:num>
  <w:num w:numId="5" w16cid:durableId="522861480">
    <w:abstractNumId w:val="0"/>
  </w:num>
  <w:num w:numId="6" w16cid:durableId="1600679044">
    <w:abstractNumId w:val="4"/>
  </w:num>
  <w:num w:numId="7" w16cid:durableId="206490969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3CF1"/>
    <w:rsid w:val="00013FD2"/>
    <w:rsid w:val="00135872"/>
    <w:rsid w:val="00206FF1"/>
    <w:rsid w:val="003900E7"/>
    <w:rsid w:val="00390BB8"/>
    <w:rsid w:val="004329B9"/>
    <w:rsid w:val="004B00C0"/>
    <w:rsid w:val="00547828"/>
    <w:rsid w:val="008A5420"/>
    <w:rsid w:val="0090388E"/>
    <w:rsid w:val="00940D3E"/>
    <w:rsid w:val="00996528"/>
    <w:rsid w:val="00997D75"/>
    <w:rsid w:val="009F498A"/>
    <w:rsid w:val="00A4621D"/>
    <w:rsid w:val="00A65DAE"/>
    <w:rsid w:val="00C91985"/>
    <w:rsid w:val="00D33CF1"/>
    <w:rsid w:val="00DB44DC"/>
    <w:rsid w:val="00E507BD"/>
    <w:rsid w:val="00EA4009"/>
    <w:rsid w:val="00F369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14ED49E"/>
  <w15:docId w15:val="{5F18705B-C3E1-4ED4-BAA5-5D6187D5D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47"/>
      <w:outlineLvl w:val="0"/>
    </w:pPr>
    <w:rPr>
      <w:b/>
      <w:bCs/>
      <w:sz w:val="24"/>
      <w:szCs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998" w:hanging="851"/>
      <w:jc w:val="both"/>
    </w:pPr>
  </w:style>
  <w:style w:type="paragraph" w:customStyle="1" w:styleId="TableParagraph">
    <w:name w:val="Table Paragraph"/>
    <w:basedOn w:val="Normal"/>
    <w:uiPriority w:val="1"/>
    <w:qFormat/>
    <w:pPr>
      <w:spacing w:before="1"/>
      <w:ind w:left="10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www.leicestershire.gov.uk/education-and-children/schools-colleges-and-" TargetMode="Externa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20</Pages>
  <Words>5500</Words>
  <Characters>31355</Characters>
  <Application>Microsoft Office Word</Application>
  <DocSecurity>4</DocSecurity>
  <Lines>261</Lines>
  <Paragraphs>73</Paragraphs>
  <ScaleCrop>false</ScaleCrop>
  <HeadingPairs>
    <vt:vector size="4" baseType="variant">
      <vt:variant>
        <vt:lpstr>Title</vt:lpstr>
      </vt:variant>
      <vt:variant>
        <vt:i4>1</vt:i4>
      </vt:variant>
      <vt:variant>
        <vt:lpstr>Headings</vt:lpstr>
      </vt:variant>
      <vt:variant>
        <vt:i4>32</vt:i4>
      </vt:variant>
    </vt:vector>
  </HeadingPairs>
  <TitlesOfParts>
    <vt:vector size="33" baseType="lpstr">
      <vt:lpstr/>
      <vt:lpstr>Principles</vt:lpstr>
      <vt:lpstr>Legal Position &amp; Other Requirements: Summary</vt:lpstr>
      <vt:lpstr>First Time Admissions to mainstream Richard Hill CE Primary School</vt:lpstr>
      <vt:lpstr>Infant Class Size Limits, Multiple Birth Children and Permitted Exceptions</vt:lpstr>
      <vt:lpstr>Admission of Children Below Compulsory School Age and Deferred Entry</vt:lpstr>
      <vt:lpstr>In-Year (Mid-Term) Transfers (all year groups)</vt:lpstr>
      <vt:lpstr>Parental Preferences &amp; Criteria used for Prioritising Admissions to Schools</vt:lpstr>
      <vt:lpstr>Out-of-Catchment Requests and Admissions</vt:lpstr>
      <vt:lpstr>Exceeding the Admission Number (AN)</vt:lpstr>
      <vt:lpstr>Acceptance or Refusal of Offers and Withdrawing an offer or a place</vt:lpstr>
      <vt:lpstr>Co-ordinated Schemes</vt:lpstr>
      <vt:lpstr>Right of Appeal</vt:lpstr>
      <vt:lpstr>Additional Information</vt:lpstr>
      <vt:lpstr>Catchment area</vt:lpstr>
      <vt:lpstr>Parental Proof of Residence</vt:lpstr>
      <vt:lpstr>Verification of address</vt:lpstr>
      <vt:lpstr>Over-subscription Lists</vt:lpstr>
      <vt:lpstr>Tie Break</vt:lpstr>
      <vt:lpstr>Early Transfer or Admission of Children Staying on Outside the Normal Age-Range</vt:lpstr>
      <vt:lpstr>Children who move out of the Catchment Area</vt:lpstr>
      <vt:lpstr>Excluded or Potentially Disruptive Pupils</vt:lpstr>
      <vt:lpstr>Children with Special Educational Needs</vt:lpstr>
      <vt:lpstr>Children from Overseas</vt:lpstr>
      <vt:lpstr>Late Requests, Appeals and Further Appeals</vt:lpstr>
      <vt:lpstr>Acceptance or refusal of offers; Withdrawal of Places or of Offers of Places</vt:lpstr>
      <vt:lpstr>Home-School Agreements</vt:lpstr>
      <vt:lpstr>Deleting a Child's Name from the School’s Register</vt:lpstr>
      <vt:lpstr>Significant Change of Circumstances</vt:lpstr>
      <vt:lpstr>"Relevant Areas” for Consultation Purposes</vt:lpstr>
      <vt:lpstr>Children with split residence</vt:lpstr>
      <vt:lpstr>Children of UK Services personnel and other Crown servants</vt:lpstr>
      <vt:lpstr>Richard Hill CE Primary School Catchment</vt:lpstr>
    </vt:vector>
  </TitlesOfParts>
  <Company/>
  <LinksUpToDate>false</LinksUpToDate>
  <CharactersWithSpaces>36782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 Knox</dc:creator>
  <cp:lastModifiedBy>Sally Applebee</cp:lastModifiedBy>
  <cp:revision>2</cp:revision>
  <dcterms:created xsi:type="dcterms:W3CDTF">2024-05-14T17:32:00Z</dcterms:created>
  <dcterms:modified xsi:type="dcterms:W3CDTF">2024-05-14T17:32:00Z</dcterms:modified>
</cp:coreProperties>
</file>